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E8" w:rsidRPr="00EE73A2" w:rsidRDefault="00057A81" w:rsidP="003A336D">
      <w:pPr>
        <w:jc w:val="cente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_x0000_s1051" type="#_x0000_t202" style="position:absolute;left:0;text-align:left;margin-left:14.25pt;margin-top:-7.85pt;width:76.4pt;height:60.75pt;z-index:3" stroked="f">
            <v:textbox style="mso-next-textbox:#_x0000_s1051">
              <w:txbxContent>
                <w:p w:rsidR="006A29B7" w:rsidRPr="008C60E8" w:rsidRDefault="006A29B7"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Pr>
          <w:rFonts w:ascii="Times New Roman" w:hAnsi="Times New Roman"/>
          <w:b/>
          <w:noProof/>
        </w:rPr>
        <w:pict>
          <v:shape id="_x0000_s1050" type="#_x0000_t202" style="position:absolute;left:0;text-align:left;margin-left:-90.95pt;margin-top:-7.85pt;width:468pt;height:60.75pt;z-index:2" stroked="f">
            <v:textbox style="mso-next-textbox:#_x0000_s1050">
              <w:txbxContent>
                <w:p w:rsidR="006A29B7" w:rsidRDefault="00BD23FB" w:rsidP="008C60E8">
                  <w:pPr>
                    <w:jc w:val="center"/>
                    <w:rPr>
                      <w:rFonts w:ascii="Arial Narrow" w:hAnsi="Arial Narrow"/>
                    </w:rPr>
                  </w:pPr>
                  <w:r>
                    <w:rPr>
                      <w:rFonts w:ascii="Arial Narrow" w:hAnsi="Arial Narrow"/>
                      <w:b/>
                      <w:sz w:val="32"/>
                      <w:szCs w:val="32"/>
                    </w:rPr>
                    <w:t>Minutes</w:t>
                  </w:r>
                  <w:r w:rsidR="006A29B7">
                    <w:rPr>
                      <w:rFonts w:ascii="Arial Narrow" w:hAnsi="Arial Narrow"/>
                      <w:b/>
                      <w:sz w:val="32"/>
                      <w:szCs w:val="32"/>
                    </w:rPr>
                    <w:br/>
                  </w:r>
                  <w:r w:rsidR="006A29B7" w:rsidRPr="00D928AF">
                    <w:rPr>
                      <w:rFonts w:ascii="Arial Narrow" w:hAnsi="Arial Narrow"/>
                    </w:rPr>
                    <w:t xml:space="preserve">January </w:t>
                  </w:r>
                  <w:r w:rsidR="006A29B7" w:rsidRPr="00DA0A53">
                    <w:rPr>
                      <w:rFonts w:ascii="Arial Narrow" w:hAnsi="Arial Narrow"/>
                    </w:rPr>
                    <w:t>18, 2:00 – 3:00 pm</w:t>
                  </w:r>
                  <w:r w:rsidR="006A29B7">
                    <w:rPr>
                      <w:rFonts w:ascii="Arial Narrow" w:hAnsi="Arial Narrow"/>
                      <w:b/>
                      <w:sz w:val="32"/>
                      <w:szCs w:val="32"/>
                    </w:rPr>
                    <w:br/>
                  </w:r>
                  <w:r w:rsidR="006A29B7">
                    <w:rPr>
                      <w:rFonts w:ascii="Arial Narrow" w:hAnsi="Arial Narrow"/>
                    </w:rPr>
                    <w:t>124 Administrative Building III</w:t>
                  </w:r>
                </w:p>
                <w:p w:rsidR="006A29B7" w:rsidRPr="008C60E8" w:rsidRDefault="006A29B7" w:rsidP="008C60E8">
                  <w:pPr>
                    <w:jc w:val="center"/>
                    <w:rPr>
                      <w:rFonts w:ascii="Arial Narrow" w:hAnsi="Arial Narrow"/>
                      <w:b/>
                      <w:sz w:val="32"/>
                      <w:szCs w:val="32"/>
                    </w:rPr>
                  </w:pPr>
                </w:p>
              </w:txbxContent>
            </v:textbox>
          </v:shape>
        </w:pict>
      </w:r>
    </w:p>
    <w:p w:rsidR="008C60E8" w:rsidRPr="00EE73A2" w:rsidRDefault="008C60E8" w:rsidP="008C60E8">
      <w:pPr>
        <w:jc w:val="center"/>
        <w:rPr>
          <w:rFonts w:ascii="Times New Roman" w:hAnsi="Times New Roman"/>
          <w:i/>
          <w:sz w:val="26"/>
          <w:szCs w:val="26"/>
        </w:rPr>
      </w:pPr>
    </w:p>
    <w:p w:rsidR="000E4685" w:rsidRPr="00592704" w:rsidRDefault="00057A81" w:rsidP="00592704">
      <w:pPr>
        <w:jc w:val="center"/>
        <w:rPr>
          <w:rFonts w:ascii="Times New Roman" w:hAnsi="Times New Roman"/>
          <w:i/>
          <w:sz w:val="20"/>
          <w:szCs w:val="20"/>
        </w:rPr>
      </w:pPr>
      <w:r w:rsidRPr="00057A81">
        <w:rPr>
          <w:rFonts w:ascii="Times New Roman" w:hAnsi="Times New Roman"/>
          <w:b/>
          <w:noProof/>
        </w:rPr>
        <w:pict>
          <v:line id="_x0000_s1026" style="position:absolute;left:0;text-align:left;z-index:1" from="-99.1pt,11.4pt" to="368.9pt,11.4pt" strokeweight="4.5pt">
            <v:stroke linestyle="thickThin"/>
          </v:line>
        </w:pict>
      </w:r>
    </w:p>
    <w:p w:rsidR="00CD1CA9" w:rsidRDefault="009D322B" w:rsidP="00F454DC">
      <w:pPr>
        <w:spacing w:after="0"/>
        <w:ind w:left="360"/>
        <w:rPr>
          <w:rFonts w:ascii="Times New Roman" w:hAnsi="Times New Roman"/>
          <w:b/>
        </w:rPr>
      </w:pPr>
      <w:r w:rsidRPr="00CD1CA9">
        <w:rPr>
          <w:rFonts w:ascii="Times New Roman" w:hAnsi="Times New Roman"/>
          <w:b/>
        </w:rPr>
        <w:t>Attendance</w:t>
      </w:r>
    </w:p>
    <w:p w:rsidR="00BD23FB" w:rsidRDefault="00BD23FB" w:rsidP="00F454DC">
      <w:pPr>
        <w:spacing w:after="0"/>
        <w:ind w:left="360"/>
        <w:rPr>
          <w:rFonts w:ascii="Times New Roman" w:hAnsi="Times New Roman"/>
        </w:rPr>
      </w:pPr>
      <w:r>
        <w:rPr>
          <w:rFonts w:ascii="Times New Roman" w:hAnsi="Times New Roman"/>
        </w:rPr>
        <w:t xml:space="preserve">Jack Colby, Jeff Hightower, Bill Davis, Claudia Powell, Paul </w:t>
      </w:r>
      <w:proofErr w:type="spellStart"/>
      <w:r>
        <w:rPr>
          <w:rFonts w:ascii="Times New Roman" w:hAnsi="Times New Roman"/>
        </w:rPr>
        <w:t>McConocha</w:t>
      </w:r>
      <w:proofErr w:type="spellEnd"/>
      <w:r>
        <w:rPr>
          <w:rFonts w:ascii="Times New Roman" w:hAnsi="Times New Roman"/>
        </w:rPr>
        <w:t xml:space="preserve">, David Dean, Sarah </w:t>
      </w:r>
      <w:proofErr w:type="spellStart"/>
      <w:r>
        <w:rPr>
          <w:rFonts w:ascii="Times New Roman" w:hAnsi="Times New Roman"/>
        </w:rPr>
        <w:t>Ketchem</w:t>
      </w:r>
      <w:proofErr w:type="spellEnd"/>
      <w:r>
        <w:rPr>
          <w:rFonts w:ascii="Times New Roman" w:hAnsi="Times New Roman"/>
        </w:rPr>
        <w:t xml:space="preserve">, Tracy Dixon, Lindsay Batchelor, Liz Bowen, Walt Robinson, Erin Champion, Wade </w:t>
      </w:r>
      <w:proofErr w:type="spellStart"/>
      <w:r>
        <w:rPr>
          <w:rFonts w:ascii="Times New Roman" w:hAnsi="Times New Roman"/>
        </w:rPr>
        <w:t>Fulghum</w:t>
      </w:r>
      <w:proofErr w:type="spellEnd"/>
      <w:r>
        <w:rPr>
          <w:rFonts w:ascii="Times New Roman" w:hAnsi="Times New Roman"/>
        </w:rPr>
        <w:t>, Barry Olson</w:t>
      </w:r>
      <w:r w:rsidR="000864CB">
        <w:rPr>
          <w:rFonts w:ascii="Times New Roman" w:hAnsi="Times New Roman"/>
        </w:rPr>
        <w:t>, Mike Harwood, Brian Jones</w:t>
      </w:r>
      <w:r w:rsidR="005D740F">
        <w:rPr>
          <w:rFonts w:ascii="Times New Roman" w:hAnsi="Times New Roman"/>
        </w:rPr>
        <w:t xml:space="preserve">, Lisa </w:t>
      </w:r>
      <w:proofErr w:type="spellStart"/>
      <w:r w:rsidR="005D740F">
        <w:rPr>
          <w:rFonts w:ascii="Times New Roman" w:hAnsi="Times New Roman"/>
        </w:rPr>
        <w:t>Maune</w:t>
      </w:r>
      <w:proofErr w:type="spellEnd"/>
      <w:r w:rsidR="00915DD9">
        <w:rPr>
          <w:rFonts w:ascii="Times New Roman" w:hAnsi="Times New Roman"/>
        </w:rPr>
        <w:t>, Robert Davis</w:t>
      </w:r>
      <w:r w:rsidR="00BE4E6B">
        <w:rPr>
          <w:rFonts w:ascii="Times New Roman" w:hAnsi="Times New Roman"/>
        </w:rPr>
        <w:t xml:space="preserve">, </w:t>
      </w:r>
      <w:r w:rsidR="00BE4E6B" w:rsidRPr="00F84E3E">
        <w:rPr>
          <w:rFonts w:ascii="Times New Roman" w:hAnsi="Times New Roman"/>
        </w:rPr>
        <w:t>Jac</w:t>
      </w:r>
      <w:r w:rsidR="00F84E3E" w:rsidRPr="00F84E3E">
        <w:rPr>
          <w:rFonts w:ascii="Times New Roman" w:hAnsi="Times New Roman"/>
        </w:rPr>
        <w:t>lyn</w:t>
      </w:r>
      <w:r w:rsidR="00BE4E6B" w:rsidRPr="00F84E3E">
        <w:rPr>
          <w:rFonts w:ascii="Times New Roman" w:hAnsi="Times New Roman"/>
        </w:rPr>
        <w:t xml:space="preserve"> </w:t>
      </w:r>
      <w:r w:rsidR="00BE4E6B">
        <w:rPr>
          <w:rFonts w:ascii="Times New Roman" w:hAnsi="Times New Roman"/>
        </w:rPr>
        <w:t>Mills</w:t>
      </w:r>
    </w:p>
    <w:p w:rsidR="00BD23FB" w:rsidRDefault="00BD23FB" w:rsidP="00F454DC">
      <w:pPr>
        <w:spacing w:after="0"/>
        <w:ind w:left="360"/>
        <w:rPr>
          <w:rFonts w:ascii="Times New Roman" w:hAnsi="Times New Roman"/>
        </w:rPr>
      </w:pPr>
    </w:p>
    <w:p w:rsidR="00F454DC" w:rsidRPr="00C30BD1" w:rsidRDefault="00592704" w:rsidP="00F454DC">
      <w:pPr>
        <w:spacing w:after="0"/>
        <w:ind w:left="360"/>
        <w:rPr>
          <w:rFonts w:ascii="Times New Roman" w:hAnsi="Times New Roman"/>
        </w:rPr>
      </w:pPr>
      <w:r w:rsidRPr="00BD23FB">
        <w:rPr>
          <w:rFonts w:ascii="Times New Roman" w:hAnsi="Times New Roman"/>
          <w:b/>
        </w:rPr>
        <w:t xml:space="preserve">Welcome </w:t>
      </w:r>
      <w:r>
        <w:rPr>
          <w:rFonts w:ascii="Times New Roman" w:hAnsi="Times New Roman"/>
        </w:rPr>
        <w:t xml:space="preserve"> </w:t>
      </w:r>
      <w:r w:rsidR="00F454DC">
        <w:rPr>
          <w:rFonts w:ascii="Times New Roman" w:hAnsi="Times New Roman"/>
        </w:rPr>
        <w:t xml:space="preserve">– </w:t>
      </w:r>
      <w:r>
        <w:rPr>
          <w:rFonts w:ascii="Times New Roman" w:hAnsi="Times New Roman"/>
        </w:rPr>
        <w:t xml:space="preserve"> </w:t>
      </w:r>
      <w:r w:rsidR="00BD23FB">
        <w:rPr>
          <w:rFonts w:ascii="Times New Roman" w:hAnsi="Times New Roman"/>
        </w:rPr>
        <w:t>Jack Colby</w:t>
      </w:r>
    </w:p>
    <w:p w:rsidR="00716A8C" w:rsidRDefault="00716A8C" w:rsidP="00716A8C">
      <w:pPr>
        <w:pStyle w:val="ListParagraph"/>
        <w:spacing w:after="0"/>
        <w:ind w:left="2520"/>
        <w:rPr>
          <w:rFonts w:ascii="Times New Roman" w:hAnsi="Times New Roman"/>
        </w:rPr>
      </w:pPr>
    </w:p>
    <w:p w:rsidR="00416552" w:rsidRDefault="00F454DC" w:rsidP="00BD23FB">
      <w:pPr>
        <w:spacing w:after="0"/>
        <w:ind w:left="360"/>
        <w:rPr>
          <w:rFonts w:ascii="Times New Roman" w:hAnsi="Times New Roman"/>
        </w:rPr>
      </w:pPr>
      <w:proofErr w:type="spellStart"/>
      <w:r w:rsidRPr="00BD23FB">
        <w:rPr>
          <w:rFonts w:ascii="Times New Roman" w:hAnsi="Times New Roman"/>
          <w:b/>
        </w:rPr>
        <w:t>SuSTATEable</w:t>
      </w:r>
      <w:proofErr w:type="spellEnd"/>
      <w:r w:rsidR="00BD23FB" w:rsidRPr="00BD23FB">
        <w:rPr>
          <w:rFonts w:ascii="Times New Roman" w:hAnsi="Times New Roman"/>
          <w:b/>
          <w:i/>
        </w:rPr>
        <w:t xml:space="preserve"> - </w:t>
      </w:r>
      <w:r w:rsidR="00E81E47" w:rsidRPr="00BD23FB">
        <w:rPr>
          <w:rFonts w:ascii="Times New Roman" w:hAnsi="Times New Roman"/>
          <w:b/>
        </w:rPr>
        <w:t xml:space="preserve">Topic: </w:t>
      </w:r>
      <w:r w:rsidR="00D928AF" w:rsidRPr="00BD23FB">
        <w:rPr>
          <w:rFonts w:ascii="Times New Roman" w:hAnsi="Times New Roman"/>
          <w:b/>
        </w:rPr>
        <w:t xml:space="preserve"> </w:t>
      </w:r>
      <w:proofErr w:type="spellStart"/>
      <w:r w:rsidR="00D928AF" w:rsidRPr="00BD23FB">
        <w:rPr>
          <w:rFonts w:ascii="Times New Roman" w:hAnsi="Times New Roman"/>
          <w:b/>
        </w:rPr>
        <w:t>PackLink</w:t>
      </w:r>
      <w:proofErr w:type="spellEnd"/>
      <w:r w:rsidR="00D928AF" w:rsidRPr="00BD23FB">
        <w:rPr>
          <w:rFonts w:ascii="Times New Roman" w:hAnsi="Times New Roman"/>
        </w:rPr>
        <w:t>,</w:t>
      </w:r>
      <w:r w:rsidR="00D928AF">
        <w:rPr>
          <w:rFonts w:ascii="Times New Roman" w:hAnsi="Times New Roman"/>
        </w:rPr>
        <w:t xml:space="preserve"> a pilot for matching campus sustainability </w:t>
      </w:r>
      <w:r w:rsidR="003313C3">
        <w:rPr>
          <w:rFonts w:ascii="Times New Roman" w:hAnsi="Times New Roman"/>
        </w:rPr>
        <w:t xml:space="preserve">project </w:t>
      </w:r>
      <w:r w:rsidR="00D928AF">
        <w:rPr>
          <w:rFonts w:ascii="Times New Roman" w:hAnsi="Times New Roman"/>
        </w:rPr>
        <w:t>needs with resources  – Lindsay Batchelor</w:t>
      </w:r>
      <w:r w:rsidR="00DA0A53">
        <w:rPr>
          <w:rFonts w:ascii="Times New Roman" w:hAnsi="Times New Roman"/>
        </w:rPr>
        <w:t xml:space="preserve"> and Liz Bowen, University Sustainability Office</w:t>
      </w:r>
    </w:p>
    <w:p w:rsidR="003424ED" w:rsidRDefault="003424ED" w:rsidP="003424ED">
      <w:pPr>
        <w:numPr>
          <w:ilvl w:val="0"/>
          <w:numId w:val="45"/>
        </w:numPr>
        <w:spacing w:after="0"/>
        <w:rPr>
          <w:rFonts w:ascii="Times New Roman" w:hAnsi="Times New Roman"/>
        </w:rPr>
      </w:pPr>
      <w:proofErr w:type="spellStart"/>
      <w:r>
        <w:rPr>
          <w:rFonts w:ascii="Times New Roman" w:hAnsi="Times New Roman"/>
        </w:rPr>
        <w:t>PackLink</w:t>
      </w:r>
      <w:proofErr w:type="spellEnd"/>
      <w:r>
        <w:rPr>
          <w:rFonts w:ascii="Times New Roman" w:hAnsi="Times New Roman"/>
        </w:rPr>
        <w:t xml:space="preserve"> is the</w:t>
      </w:r>
      <w:r w:rsidR="005D740F">
        <w:rPr>
          <w:rFonts w:ascii="Times New Roman" w:hAnsi="Times New Roman"/>
        </w:rPr>
        <w:t xml:space="preserve"> beta program </w:t>
      </w:r>
      <w:r>
        <w:rPr>
          <w:rFonts w:ascii="Times New Roman" w:hAnsi="Times New Roman"/>
        </w:rPr>
        <w:t xml:space="preserve">with the purpose of connecting </w:t>
      </w:r>
      <w:r w:rsidRPr="005D740F">
        <w:rPr>
          <w:rFonts w:ascii="Times New Roman" w:hAnsi="Times New Roman"/>
        </w:rPr>
        <w:t>people</w:t>
      </w:r>
      <w:r>
        <w:rPr>
          <w:rFonts w:ascii="Times New Roman" w:hAnsi="Times New Roman"/>
        </w:rPr>
        <w:t xml:space="preserve"> and sustainability projects in an accessible, </w:t>
      </w:r>
      <w:proofErr w:type="spellStart"/>
      <w:r>
        <w:rPr>
          <w:rFonts w:ascii="Times New Roman" w:hAnsi="Times New Roman"/>
        </w:rPr>
        <w:t>trackable</w:t>
      </w:r>
      <w:proofErr w:type="spellEnd"/>
      <w:r>
        <w:rPr>
          <w:rFonts w:ascii="Times New Roman" w:hAnsi="Times New Roman"/>
        </w:rPr>
        <w:t>, organized way.</w:t>
      </w:r>
    </w:p>
    <w:p w:rsidR="003424ED" w:rsidRDefault="005D740F" w:rsidP="003424ED">
      <w:pPr>
        <w:numPr>
          <w:ilvl w:val="0"/>
          <w:numId w:val="45"/>
        </w:numPr>
        <w:spacing w:after="0"/>
        <w:rPr>
          <w:rFonts w:ascii="Times New Roman" w:hAnsi="Times New Roman"/>
        </w:rPr>
      </w:pPr>
      <w:r w:rsidRPr="003424ED">
        <w:rPr>
          <w:rFonts w:ascii="Times New Roman" w:hAnsi="Times New Roman"/>
        </w:rPr>
        <w:t xml:space="preserve">Located on sustainability.ncsu.edu under </w:t>
      </w:r>
      <w:r w:rsidR="005B3B2C" w:rsidRPr="003424ED">
        <w:rPr>
          <w:rFonts w:ascii="Times New Roman" w:hAnsi="Times New Roman"/>
        </w:rPr>
        <w:t xml:space="preserve"> g</w:t>
      </w:r>
      <w:r w:rsidRPr="003424ED">
        <w:rPr>
          <w:rFonts w:ascii="Times New Roman" w:hAnsi="Times New Roman"/>
        </w:rPr>
        <w:t xml:space="preserve">et involved </w:t>
      </w:r>
      <w:r w:rsidR="005B3B2C" w:rsidRPr="003424ED">
        <w:rPr>
          <w:rFonts w:ascii="Times New Roman" w:hAnsi="Times New Roman"/>
        </w:rPr>
        <w:t>or go.ncsu.edu/</w:t>
      </w:r>
      <w:proofErr w:type="spellStart"/>
      <w:r w:rsidR="005B3B2C" w:rsidRPr="003424ED">
        <w:rPr>
          <w:rFonts w:ascii="Times New Roman" w:hAnsi="Times New Roman"/>
        </w:rPr>
        <w:t>packlink</w:t>
      </w:r>
      <w:proofErr w:type="spellEnd"/>
    </w:p>
    <w:p w:rsidR="003424ED" w:rsidRDefault="005D740F" w:rsidP="003424ED">
      <w:pPr>
        <w:numPr>
          <w:ilvl w:val="0"/>
          <w:numId w:val="45"/>
        </w:numPr>
        <w:spacing w:after="0"/>
        <w:rPr>
          <w:rFonts w:ascii="Times New Roman" w:hAnsi="Times New Roman"/>
        </w:rPr>
      </w:pPr>
      <w:r w:rsidRPr="003424ED">
        <w:rPr>
          <w:rFonts w:ascii="Times New Roman" w:hAnsi="Times New Roman"/>
        </w:rPr>
        <w:t>Post project, ask for needs, state what assistance needed</w:t>
      </w:r>
    </w:p>
    <w:p w:rsidR="003424ED" w:rsidRDefault="005D740F" w:rsidP="003424ED">
      <w:pPr>
        <w:numPr>
          <w:ilvl w:val="0"/>
          <w:numId w:val="45"/>
        </w:numPr>
        <w:spacing w:after="0"/>
        <w:rPr>
          <w:rFonts w:ascii="Times New Roman" w:hAnsi="Times New Roman"/>
        </w:rPr>
      </w:pPr>
      <w:r w:rsidRPr="003424ED">
        <w:rPr>
          <w:rFonts w:ascii="Times New Roman" w:hAnsi="Times New Roman"/>
        </w:rPr>
        <w:t>Pilot project with Environmental Sciences Academic Program</w:t>
      </w:r>
      <w:r w:rsidR="00A734E0" w:rsidRPr="003424ED">
        <w:rPr>
          <w:rFonts w:ascii="Times New Roman" w:hAnsi="Times New Roman"/>
        </w:rPr>
        <w:t xml:space="preserve"> external learning experience</w:t>
      </w:r>
    </w:p>
    <w:p w:rsidR="003424ED" w:rsidRDefault="00FC5AA8" w:rsidP="003424ED">
      <w:pPr>
        <w:numPr>
          <w:ilvl w:val="0"/>
          <w:numId w:val="45"/>
        </w:numPr>
        <w:spacing w:after="0"/>
        <w:rPr>
          <w:rFonts w:ascii="Times New Roman" w:hAnsi="Times New Roman"/>
        </w:rPr>
      </w:pPr>
      <w:r w:rsidRPr="003424ED">
        <w:rPr>
          <w:rFonts w:ascii="Times New Roman" w:hAnsi="Times New Roman"/>
        </w:rPr>
        <w:t>Role f</w:t>
      </w:r>
      <w:r w:rsidR="003424ED">
        <w:rPr>
          <w:rFonts w:ascii="Times New Roman" w:hAnsi="Times New Roman"/>
        </w:rPr>
        <w:t>or CEST to input projects. This could be to help complete Sustainability Strategic Plan tactics</w:t>
      </w:r>
    </w:p>
    <w:p w:rsidR="003424ED" w:rsidRDefault="005B3B2C" w:rsidP="003424ED">
      <w:pPr>
        <w:numPr>
          <w:ilvl w:val="0"/>
          <w:numId w:val="45"/>
        </w:numPr>
        <w:spacing w:after="0"/>
        <w:rPr>
          <w:rFonts w:ascii="Times New Roman" w:hAnsi="Times New Roman"/>
        </w:rPr>
      </w:pPr>
      <w:r w:rsidRPr="003424ED">
        <w:rPr>
          <w:rFonts w:ascii="Times New Roman" w:hAnsi="Times New Roman"/>
        </w:rPr>
        <w:t>Discussed process (form, connect, etc)</w:t>
      </w:r>
    </w:p>
    <w:p w:rsidR="003424ED" w:rsidRDefault="00775246" w:rsidP="003424ED">
      <w:pPr>
        <w:numPr>
          <w:ilvl w:val="0"/>
          <w:numId w:val="45"/>
        </w:numPr>
        <w:spacing w:after="0"/>
        <w:rPr>
          <w:rFonts w:ascii="Times New Roman" w:hAnsi="Times New Roman"/>
        </w:rPr>
      </w:pPr>
      <w:r w:rsidRPr="003424ED">
        <w:rPr>
          <w:rFonts w:ascii="Times New Roman" w:hAnsi="Times New Roman"/>
        </w:rPr>
        <w:t>As program grows the interface and overall program will be more sophisticated. The version right now is beta.</w:t>
      </w:r>
    </w:p>
    <w:p w:rsidR="003424ED" w:rsidRDefault="00775246" w:rsidP="003424ED">
      <w:pPr>
        <w:numPr>
          <w:ilvl w:val="0"/>
          <w:numId w:val="45"/>
        </w:numPr>
        <w:spacing w:after="0"/>
        <w:rPr>
          <w:rFonts w:ascii="Times New Roman" w:hAnsi="Times New Roman"/>
        </w:rPr>
      </w:pPr>
      <w:r w:rsidRPr="003424ED">
        <w:rPr>
          <w:rFonts w:ascii="Times New Roman" w:hAnsi="Times New Roman"/>
        </w:rPr>
        <w:t>Will be engaging CEST and others to populate projects</w:t>
      </w:r>
    </w:p>
    <w:p w:rsidR="003424ED" w:rsidRDefault="00EF7E1C" w:rsidP="003424ED">
      <w:pPr>
        <w:numPr>
          <w:ilvl w:val="0"/>
          <w:numId w:val="45"/>
        </w:numPr>
        <w:spacing w:after="0"/>
        <w:rPr>
          <w:rFonts w:ascii="Times New Roman" w:hAnsi="Times New Roman"/>
        </w:rPr>
      </w:pPr>
      <w:r w:rsidRPr="003424ED">
        <w:rPr>
          <w:rFonts w:ascii="Times New Roman" w:hAnsi="Times New Roman"/>
        </w:rPr>
        <w:t>Training/info session for other campus groups</w:t>
      </w:r>
    </w:p>
    <w:p w:rsidR="00A43B9E" w:rsidRPr="003424ED" w:rsidRDefault="00A43B9E" w:rsidP="003424ED">
      <w:pPr>
        <w:numPr>
          <w:ilvl w:val="0"/>
          <w:numId w:val="45"/>
        </w:numPr>
        <w:spacing w:after="0"/>
        <w:rPr>
          <w:rFonts w:ascii="Times New Roman" w:hAnsi="Times New Roman"/>
        </w:rPr>
      </w:pPr>
      <w:r w:rsidRPr="003424ED">
        <w:rPr>
          <w:rFonts w:ascii="Times New Roman" w:hAnsi="Times New Roman"/>
        </w:rPr>
        <w:t>Can edit post at any time</w:t>
      </w:r>
    </w:p>
    <w:p w:rsidR="00A734E0" w:rsidRDefault="00A734E0" w:rsidP="00BD23FB">
      <w:pPr>
        <w:spacing w:after="0"/>
        <w:ind w:left="360"/>
        <w:rPr>
          <w:rFonts w:ascii="Times New Roman" w:hAnsi="Times New Roman"/>
        </w:rPr>
      </w:pPr>
    </w:p>
    <w:p w:rsidR="00A734E0" w:rsidRDefault="003424ED" w:rsidP="00BD23FB">
      <w:pPr>
        <w:spacing w:after="0"/>
        <w:ind w:left="360"/>
        <w:rPr>
          <w:rFonts w:ascii="Times New Roman" w:hAnsi="Times New Roman"/>
        </w:rPr>
      </w:pPr>
      <w:r>
        <w:rPr>
          <w:rFonts w:ascii="Times New Roman" w:hAnsi="Times New Roman"/>
        </w:rPr>
        <w:t>Question: W</w:t>
      </w:r>
      <w:r w:rsidR="00A734E0">
        <w:rPr>
          <w:rFonts w:ascii="Times New Roman" w:hAnsi="Times New Roman"/>
        </w:rPr>
        <w:t>hat about projects beyond campus</w:t>
      </w:r>
    </w:p>
    <w:p w:rsidR="00A734E0" w:rsidRDefault="003424ED" w:rsidP="00BD23FB">
      <w:pPr>
        <w:spacing w:after="0"/>
        <w:ind w:left="360"/>
        <w:rPr>
          <w:rFonts w:ascii="Times New Roman" w:hAnsi="Times New Roman"/>
        </w:rPr>
      </w:pPr>
      <w:r>
        <w:rPr>
          <w:rFonts w:ascii="Times New Roman" w:hAnsi="Times New Roman"/>
        </w:rPr>
        <w:t>Answer: Y</w:t>
      </w:r>
      <w:r w:rsidR="00A734E0">
        <w:rPr>
          <w:rFonts w:ascii="Times New Roman" w:hAnsi="Times New Roman"/>
        </w:rPr>
        <w:t>es, can be included</w:t>
      </w:r>
    </w:p>
    <w:p w:rsidR="008770FE" w:rsidRDefault="008770FE" w:rsidP="00BD23FB">
      <w:pPr>
        <w:spacing w:after="0"/>
        <w:ind w:left="360"/>
        <w:rPr>
          <w:rFonts w:ascii="Times New Roman" w:hAnsi="Times New Roman"/>
        </w:rPr>
      </w:pPr>
    </w:p>
    <w:p w:rsidR="008770FE" w:rsidRDefault="00915DD9" w:rsidP="00BD23FB">
      <w:pPr>
        <w:spacing w:after="0"/>
        <w:ind w:left="360"/>
        <w:rPr>
          <w:rFonts w:ascii="Times New Roman" w:hAnsi="Times New Roman"/>
        </w:rPr>
      </w:pPr>
      <w:r>
        <w:rPr>
          <w:rFonts w:ascii="Times New Roman" w:hAnsi="Times New Roman"/>
        </w:rPr>
        <w:t>Question</w:t>
      </w:r>
      <w:r w:rsidR="003424ED">
        <w:rPr>
          <w:rFonts w:ascii="Times New Roman" w:hAnsi="Times New Roman"/>
        </w:rPr>
        <w:t>: H</w:t>
      </w:r>
      <w:r w:rsidR="008770FE">
        <w:rPr>
          <w:rFonts w:ascii="Times New Roman" w:hAnsi="Times New Roman"/>
        </w:rPr>
        <w:t>ow best reach out to faculty?</w:t>
      </w:r>
    </w:p>
    <w:p w:rsidR="008770FE" w:rsidRDefault="008770FE" w:rsidP="00BD23FB">
      <w:pPr>
        <w:spacing w:after="0"/>
        <w:ind w:left="360"/>
        <w:rPr>
          <w:rFonts w:ascii="Times New Roman" w:hAnsi="Times New Roman"/>
        </w:rPr>
      </w:pPr>
      <w:r>
        <w:rPr>
          <w:rFonts w:ascii="Times New Roman" w:hAnsi="Times New Roman"/>
        </w:rPr>
        <w:t xml:space="preserve">Answer: </w:t>
      </w:r>
      <w:r w:rsidR="003424ED">
        <w:rPr>
          <w:rFonts w:ascii="Times New Roman" w:hAnsi="Times New Roman"/>
        </w:rPr>
        <w:t xml:space="preserve">The pilot phase mainly targets the Environmental Sciences Academic Program to make sure the system works as designed. As part of the pilot discussions about marketing and getting the word out will happen. </w:t>
      </w:r>
    </w:p>
    <w:p w:rsidR="008770FE" w:rsidRDefault="008770FE" w:rsidP="00BD23FB">
      <w:pPr>
        <w:spacing w:after="0"/>
        <w:ind w:left="360"/>
        <w:rPr>
          <w:rFonts w:ascii="Times New Roman" w:hAnsi="Times New Roman"/>
        </w:rPr>
      </w:pPr>
    </w:p>
    <w:p w:rsidR="008770FE" w:rsidRDefault="00915DD9" w:rsidP="00BD23FB">
      <w:pPr>
        <w:spacing w:after="0"/>
        <w:ind w:left="360"/>
        <w:rPr>
          <w:rFonts w:ascii="Times New Roman" w:hAnsi="Times New Roman"/>
        </w:rPr>
      </w:pPr>
      <w:r>
        <w:rPr>
          <w:rFonts w:ascii="Times New Roman" w:hAnsi="Times New Roman"/>
        </w:rPr>
        <w:t>Question</w:t>
      </w:r>
      <w:r w:rsidR="003424ED">
        <w:rPr>
          <w:rFonts w:ascii="Times New Roman" w:hAnsi="Times New Roman"/>
        </w:rPr>
        <w:t>: Should there be s</w:t>
      </w:r>
      <w:r w:rsidR="008770FE">
        <w:rPr>
          <w:rFonts w:ascii="Times New Roman" w:hAnsi="Times New Roman"/>
        </w:rPr>
        <w:t>tandard descriptors</w:t>
      </w:r>
      <w:r w:rsidR="003424ED">
        <w:rPr>
          <w:rFonts w:ascii="Times New Roman" w:hAnsi="Times New Roman"/>
        </w:rPr>
        <w:t xml:space="preserve"> for consistency</w:t>
      </w:r>
      <w:r w:rsidR="008770FE">
        <w:rPr>
          <w:rFonts w:ascii="Times New Roman" w:hAnsi="Times New Roman"/>
        </w:rPr>
        <w:t>?</w:t>
      </w:r>
    </w:p>
    <w:p w:rsidR="008770FE" w:rsidRDefault="008770FE" w:rsidP="00BD23FB">
      <w:pPr>
        <w:spacing w:after="0"/>
        <w:ind w:left="360"/>
        <w:rPr>
          <w:rFonts w:ascii="Times New Roman" w:hAnsi="Times New Roman"/>
        </w:rPr>
      </w:pPr>
      <w:r>
        <w:rPr>
          <w:rFonts w:ascii="Times New Roman" w:hAnsi="Times New Roman"/>
        </w:rPr>
        <w:t xml:space="preserve">Answers: </w:t>
      </w:r>
      <w:r w:rsidR="003424ED">
        <w:rPr>
          <w:rFonts w:ascii="Times New Roman" w:hAnsi="Times New Roman"/>
        </w:rPr>
        <w:t>There are some descriptions. The entry has to</w:t>
      </w:r>
      <w:r>
        <w:rPr>
          <w:rFonts w:ascii="Times New Roman" w:hAnsi="Times New Roman"/>
        </w:rPr>
        <w:t xml:space="preserve"> select</w:t>
      </w:r>
      <w:r w:rsidR="003424ED">
        <w:rPr>
          <w:rFonts w:ascii="Times New Roman" w:hAnsi="Times New Roman"/>
        </w:rPr>
        <w:t xml:space="preserve"> a</w:t>
      </w:r>
      <w:r>
        <w:rPr>
          <w:rFonts w:ascii="Times New Roman" w:hAnsi="Times New Roman"/>
        </w:rPr>
        <w:t xml:space="preserve"> category </w:t>
      </w:r>
      <w:r w:rsidR="003424ED">
        <w:rPr>
          <w:rFonts w:ascii="Times New Roman" w:hAnsi="Times New Roman"/>
        </w:rPr>
        <w:t>which presently</w:t>
      </w:r>
      <w:r>
        <w:rPr>
          <w:rFonts w:ascii="Times New Roman" w:hAnsi="Times New Roman"/>
        </w:rPr>
        <w:t xml:space="preserve"> align</w:t>
      </w:r>
      <w:r w:rsidR="003424ED">
        <w:rPr>
          <w:rFonts w:ascii="Times New Roman" w:hAnsi="Times New Roman"/>
        </w:rPr>
        <w:t>s</w:t>
      </w:r>
      <w:r>
        <w:rPr>
          <w:rFonts w:ascii="Times New Roman" w:hAnsi="Times New Roman"/>
        </w:rPr>
        <w:t xml:space="preserve"> with </w:t>
      </w:r>
      <w:r w:rsidR="003424ED">
        <w:rPr>
          <w:rFonts w:ascii="Times New Roman" w:hAnsi="Times New Roman"/>
        </w:rPr>
        <w:t xml:space="preserve">the CEST categories. </w:t>
      </w:r>
      <w:r w:rsidR="009D322B">
        <w:rPr>
          <w:rFonts w:ascii="Times New Roman" w:hAnsi="Times New Roman"/>
        </w:rPr>
        <w:t>Entries can also select category within Environmental Science Academic Program.</w:t>
      </w:r>
    </w:p>
    <w:p w:rsidR="00BB50D4" w:rsidRDefault="00BB50D4" w:rsidP="00BD23FB">
      <w:pPr>
        <w:spacing w:after="0"/>
        <w:ind w:left="360"/>
        <w:rPr>
          <w:rFonts w:ascii="Times New Roman" w:hAnsi="Times New Roman"/>
        </w:rPr>
      </w:pPr>
    </w:p>
    <w:p w:rsidR="00BB50D4" w:rsidRDefault="00915DD9" w:rsidP="00BD23FB">
      <w:pPr>
        <w:spacing w:after="0"/>
        <w:ind w:left="360"/>
        <w:rPr>
          <w:rFonts w:ascii="Times New Roman" w:hAnsi="Times New Roman"/>
        </w:rPr>
      </w:pPr>
      <w:r>
        <w:rPr>
          <w:rFonts w:ascii="Times New Roman" w:hAnsi="Times New Roman"/>
        </w:rPr>
        <w:t>Question</w:t>
      </w:r>
      <w:r w:rsidR="00BB50D4">
        <w:rPr>
          <w:rFonts w:ascii="Times New Roman" w:hAnsi="Times New Roman"/>
        </w:rPr>
        <w:t>: Can a student enter in that he/she wants to enter information?</w:t>
      </w:r>
    </w:p>
    <w:p w:rsidR="003424ED" w:rsidRDefault="00BB50D4" w:rsidP="00BD23FB">
      <w:pPr>
        <w:spacing w:after="0"/>
        <w:ind w:left="360"/>
        <w:rPr>
          <w:rFonts w:ascii="Times New Roman" w:hAnsi="Times New Roman"/>
        </w:rPr>
      </w:pPr>
      <w:r>
        <w:rPr>
          <w:rFonts w:ascii="Times New Roman" w:hAnsi="Times New Roman"/>
        </w:rPr>
        <w:t>Answers: Yes, hoping that opportunities coming from a number of angle</w:t>
      </w:r>
    </w:p>
    <w:p w:rsidR="00915DD9" w:rsidRDefault="003424ED" w:rsidP="00BD23FB">
      <w:pPr>
        <w:spacing w:after="0"/>
        <w:ind w:left="360"/>
        <w:rPr>
          <w:rFonts w:ascii="Times New Roman" w:hAnsi="Times New Roman"/>
        </w:rPr>
      </w:pPr>
      <w:r>
        <w:rPr>
          <w:rFonts w:ascii="Times New Roman" w:hAnsi="Times New Roman"/>
        </w:rPr>
        <w:lastRenderedPageBreak/>
        <w:t>Thought: D</w:t>
      </w:r>
      <w:r w:rsidR="00915DD9">
        <w:rPr>
          <w:rFonts w:ascii="Times New Roman" w:hAnsi="Times New Roman"/>
        </w:rPr>
        <w:t>iscourage having people looking to volunteer because might be confusing for those trying to find an existing opportunity. Need to think through this.</w:t>
      </w:r>
    </w:p>
    <w:p w:rsidR="00CD1CA9" w:rsidRDefault="00CD1CA9" w:rsidP="00BD23FB">
      <w:pPr>
        <w:spacing w:after="0"/>
        <w:ind w:left="360"/>
        <w:rPr>
          <w:rFonts w:ascii="Times New Roman" w:hAnsi="Times New Roman"/>
        </w:rPr>
      </w:pPr>
    </w:p>
    <w:p w:rsidR="00CD1CA9" w:rsidRDefault="009D322B" w:rsidP="00BD23FB">
      <w:pPr>
        <w:spacing w:after="0"/>
        <w:ind w:left="360"/>
        <w:rPr>
          <w:rFonts w:ascii="Times New Roman" w:hAnsi="Times New Roman"/>
        </w:rPr>
      </w:pPr>
      <w:r>
        <w:rPr>
          <w:rFonts w:ascii="Times New Roman" w:hAnsi="Times New Roman"/>
        </w:rPr>
        <w:t>Questions: Have there been discussions about linking to the Career Center?</w:t>
      </w:r>
    </w:p>
    <w:p w:rsidR="00CD1CA9" w:rsidRDefault="00CD1CA9" w:rsidP="00BD23FB">
      <w:pPr>
        <w:spacing w:after="0"/>
        <w:ind w:left="360"/>
        <w:rPr>
          <w:rFonts w:ascii="Times New Roman" w:hAnsi="Times New Roman"/>
        </w:rPr>
      </w:pPr>
      <w:r>
        <w:rPr>
          <w:rFonts w:ascii="Times New Roman" w:hAnsi="Times New Roman"/>
        </w:rPr>
        <w:t xml:space="preserve">Answers: Talking with Career Center about how to best promote green jobs and how to tag jobs as green in </w:t>
      </w:r>
      <w:proofErr w:type="spellStart"/>
      <w:r>
        <w:rPr>
          <w:rFonts w:ascii="Times New Roman" w:hAnsi="Times New Roman"/>
        </w:rPr>
        <w:t>Epac</w:t>
      </w:r>
      <w:proofErr w:type="spellEnd"/>
      <w:r>
        <w:rPr>
          <w:rFonts w:ascii="Times New Roman" w:hAnsi="Times New Roman"/>
        </w:rPr>
        <w:t xml:space="preserve"> system. There is some overlap but this has more opportunities beyond just internships and jobs.</w:t>
      </w:r>
    </w:p>
    <w:p w:rsidR="00CD1CA9" w:rsidRDefault="00CD1CA9" w:rsidP="00BD23FB">
      <w:pPr>
        <w:spacing w:after="0"/>
        <w:ind w:left="360"/>
        <w:rPr>
          <w:rFonts w:ascii="Times New Roman" w:hAnsi="Times New Roman"/>
        </w:rPr>
      </w:pPr>
    </w:p>
    <w:p w:rsidR="00CD1CA9" w:rsidRDefault="00CD1CA9" w:rsidP="00BD23FB">
      <w:pPr>
        <w:spacing w:after="0"/>
        <w:ind w:left="360"/>
        <w:rPr>
          <w:rFonts w:ascii="Times New Roman" w:hAnsi="Times New Roman"/>
        </w:rPr>
      </w:pPr>
      <w:r>
        <w:rPr>
          <w:rFonts w:ascii="Times New Roman" w:hAnsi="Times New Roman"/>
        </w:rPr>
        <w:t>Encourage CEST to think about how to utilize tool for CEST tactics</w:t>
      </w:r>
    </w:p>
    <w:p w:rsidR="00915DD9" w:rsidRDefault="00915DD9" w:rsidP="00BD23FB">
      <w:pPr>
        <w:spacing w:after="0"/>
        <w:ind w:left="360"/>
        <w:rPr>
          <w:rFonts w:ascii="Times New Roman" w:hAnsi="Times New Roman"/>
        </w:rPr>
      </w:pPr>
    </w:p>
    <w:p w:rsidR="00701401" w:rsidRDefault="00C81CD6" w:rsidP="00592704">
      <w:pPr>
        <w:spacing w:after="0"/>
        <w:ind w:left="360"/>
        <w:rPr>
          <w:rFonts w:ascii="Times New Roman" w:hAnsi="Times New Roman"/>
        </w:rPr>
      </w:pPr>
      <w:proofErr w:type="spellStart"/>
      <w:r w:rsidRPr="00BD23FB">
        <w:rPr>
          <w:rFonts w:ascii="Times New Roman" w:hAnsi="Times New Roman"/>
          <w:b/>
        </w:rPr>
        <w:t>Earthwise</w:t>
      </w:r>
      <w:proofErr w:type="spellEnd"/>
      <w:r w:rsidRPr="00BD23FB">
        <w:rPr>
          <w:rFonts w:ascii="Times New Roman" w:hAnsi="Times New Roman"/>
          <w:b/>
        </w:rPr>
        <w:t xml:space="preserve"> Awards update</w:t>
      </w:r>
      <w:r>
        <w:rPr>
          <w:rFonts w:ascii="Times New Roman" w:hAnsi="Times New Roman"/>
        </w:rPr>
        <w:t xml:space="preserve"> </w:t>
      </w:r>
      <w:r w:rsidRPr="00DA0A53">
        <w:rPr>
          <w:rFonts w:ascii="Times New Roman" w:hAnsi="Times New Roman"/>
        </w:rPr>
        <w:t xml:space="preserve">– Walt Robinson, </w:t>
      </w:r>
      <w:proofErr w:type="spellStart"/>
      <w:r w:rsidRPr="00DA0A53">
        <w:rPr>
          <w:rFonts w:ascii="Times New Roman" w:hAnsi="Times New Roman"/>
        </w:rPr>
        <w:t>Earthwise</w:t>
      </w:r>
      <w:proofErr w:type="spellEnd"/>
      <w:r w:rsidR="00DA0A53" w:rsidRPr="00DA0A53">
        <w:rPr>
          <w:rFonts w:ascii="Times New Roman" w:hAnsi="Times New Roman"/>
        </w:rPr>
        <w:t xml:space="preserve"> </w:t>
      </w:r>
      <w:r w:rsidRPr="00DA0A53">
        <w:rPr>
          <w:rFonts w:ascii="Times New Roman" w:hAnsi="Times New Roman"/>
        </w:rPr>
        <w:t>co-chair</w:t>
      </w:r>
    </w:p>
    <w:p w:rsidR="003424ED" w:rsidRDefault="00857EFA" w:rsidP="003424ED">
      <w:pPr>
        <w:numPr>
          <w:ilvl w:val="0"/>
          <w:numId w:val="46"/>
        </w:numPr>
        <w:spacing w:after="0"/>
        <w:rPr>
          <w:rFonts w:ascii="Times New Roman" w:hAnsi="Times New Roman"/>
        </w:rPr>
      </w:pPr>
      <w:r>
        <w:rPr>
          <w:rFonts w:ascii="Times New Roman" w:hAnsi="Times New Roman"/>
        </w:rPr>
        <w:t>Had first meeting</w:t>
      </w:r>
    </w:p>
    <w:p w:rsidR="003424ED" w:rsidRDefault="00857EFA" w:rsidP="003424ED">
      <w:pPr>
        <w:numPr>
          <w:ilvl w:val="0"/>
          <w:numId w:val="46"/>
        </w:numPr>
        <w:spacing w:after="0"/>
        <w:rPr>
          <w:rFonts w:ascii="Times New Roman" w:hAnsi="Times New Roman"/>
        </w:rPr>
      </w:pPr>
      <w:r w:rsidRPr="003424ED">
        <w:rPr>
          <w:rFonts w:ascii="Times New Roman" w:hAnsi="Times New Roman"/>
        </w:rPr>
        <w:t>Jennifer Bell and Walt Robinson agreed to co chair</w:t>
      </w:r>
    </w:p>
    <w:p w:rsidR="003424ED" w:rsidRDefault="00857EFA" w:rsidP="003424ED">
      <w:pPr>
        <w:numPr>
          <w:ilvl w:val="0"/>
          <w:numId w:val="46"/>
        </w:numPr>
        <w:spacing w:after="0"/>
        <w:rPr>
          <w:rFonts w:ascii="Times New Roman" w:hAnsi="Times New Roman"/>
        </w:rPr>
      </w:pPr>
      <w:r w:rsidRPr="003424ED">
        <w:rPr>
          <w:rFonts w:ascii="Times New Roman" w:hAnsi="Times New Roman"/>
        </w:rPr>
        <w:t>Goals: make more visible for recipient and get broader participation from campus community</w:t>
      </w:r>
    </w:p>
    <w:p w:rsidR="003424ED" w:rsidRDefault="00857EFA" w:rsidP="003424ED">
      <w:pPr>
        <w:numPr>
          <w:ilvl w:val="0"/>
          <w:numId w:val="46"/>
        </w:numPr>
        <w:spacing w:after="0"/>
        <w:rPr>
          <w:rFonts w:ascii="Times New Roman" w:hAnsi="Times New Roman"/>
        </w:rPr>
      </w:pPr>
      <w:r w:rsidRPr="003424ED">
        <w:rPr>
          <w:rFonts w:ascii="Times New Roman" w:hAnsi="Times New Roman"/>
        </w:rPr>
        <w:t xml:space="preserve">Decisions made: name change to </w:t>
      </w:r>
      <w:proofErr w:type="spellStart"/>
      <w:r w:rsidRPr="003424ED">
        <w:rPr>
          <w:rFonts w:ascii="Times New Roman" w:hAnsi="Times New Roman"/>
        </w:rPr>
        <w:t>GreenBrick</w:t>
      </w:r>
      <w:proofErr w:type="spellEnd"/>
      <w:r w:rsidRPr="003424ED">
        <w:rPr>
          <w:rFonts w:ascii="Times New Roman" w:hAnsi="Times New Roman"/>
        </w:rPr>
        <w:t xml:space="preserve"> (better representation of NC State), given an award that is a</w:t>
      </w:r>
      <w:r w:rsidR="003424ED">
        <w:rPr>
          <w:rFonts w:ascii="Times New Roman" w:hAnsi="Times New Roman"/>
        </w:rPr>
        <w:t>n</w:t>
      </w:r>
      <w:r w:rsidRPr="003424ED">
        <w:rPr>
          <w:rFonts w:ascii="Times New Roman" w:hAnsi="Times New Roman"/>
        </w:rPr>
        <w:t xml:space="preserve"> </w:t>
      </w:r>
      <w:r w:rsidR="003424ED">
        <w:rPr>
          <w:rFonts w:ascii="Times New Roman" w:hAnsi="Times New Roman"/>
        </w:rPr>
        <w:t>engraved green brick, broaden criteria so that it does not</w:t>
      </w:r>
      <w:r w:rsidRPr="003424ED">
        <w:rPr>
          <w:rFonts w:ascii="Times New Roman" w:hAnsi="Times New Roman"/>
        </w:rPr>
        <w:t xml:space="preserve"> restrict </w:t>
      </w:r>
      <w:r w:rsidR="009D322B" w:rsidRPr="003424ED">
        <w:rPr>
          <w:rFonts w:ascii="Times New Roman" w:hAnsi="Times New Roman"/>
        </w:rPr>
        <w:t>sustainability</w:t>
      </w:r>
      <w:r w:rsidRPr="003424ED">
        <w:rPr>
          <w:rFonts w:ascii="Times New Roman" w:hAnsi="Times New Roman"/>
        </w:rPr>
        <w:t xml:space="preserve"> activity to on campus, </w:t>
      </w:r>
      <w:r w:rsidR="00BB3008" w:rsidRPr="003424ED">
        <w:rPr>
          <w:rFonts w:ascii="Times New Roman" w:hAnsi="Times New Roman"/>
        </w:rPr>
        <w:t xml:space="preserve"> </w:t>
      </w:r>
      <w:r w:rsidR="003424ED">
        <w:rPr>
          <w:rFonts w:ascii="Times New Roman" w:hAnsi="Times New Roman"/>
        </w:rPr>
        <w:t>of awards will include cash and possibly other options of interest to faculty.</w:t>
      </w:r>
    </w:p>
    <w:p w:rsidR="003424ED" w:rsidRDefault="003424ED" w:rsidP="003424ED">
      <w:pPr>
        <w:numPr>
          <w:ilvl w:val="0"/>
          <w:numId w:val="46"/>
        </w:numPr>
        <w:spacing w:after="0"/>
        <w:rPr>
          <w:rFonts w:ascii="Times New Roman" w:hAnsi="Times New Roman"/>
        </w:rPr>
      </w:pPr>
      <w:r>
        <w:rPr>
          <w:rFonts w:ascii="Times New Roman" w:hAnsi="Times New Roman"/>
        </w:rPr>
        <w:t>This year will</w:t>
      </w:r>
      <w:r w:rsidR="00BB3008" w:rsidRPr="003424ED">
        <w:rPr>
          <w:rFonts w:ascii="Times New Roman" w:hAnsi="Times New Roman"/>
        </w:rPr>
        <w:t xml:space="preserve"> continue </w:t>
      </w:r>
      <w:r>
        <w:rPr>
          <w:rFonts w:ascii="Times New Roman" w:hAnsi="Times New Roman"/>
        </w:rPr>
        <w:t>with the</w:t>
      </w:r>
      <w:r w:rsidR="00BB3008" w:rsidRPr="003424ED">
        <w:rPr>
          <w:rFonts w:ascii="Times New Roman" w:hAnsi="Times New Roman"/>
        </w:rPr>
        <w:t xml:space="preserve"> modifications</w:t>
      </w:r>
      <w:r>
        <w:rPr>
          <w:rFonts w:ascii="Times New Roman" w:hAnsi="Times New Roman"/>
        </w:rPr>
        <w:t xml:space="preserve"> above. There will be longer term plans for the awards.</w:t>
      </w:r>
    </w:p>
    <w:p w:rsidR="003424ED" w:rsidRDefault="003424ED" w:rsidP="003424ED">
      <w:pPr>
        <w:numPr>
          <w:ilvl w:val="0"/>
          <w:numId w:val="46"/>
        </w:numPr>
        <w:spacing w:after="0"/>
        <w:rPr>
          <w:rFonts w:ascii="Times New Roman" w:hAnsi="Times New Roman"/>
        </w:rPr>
      </w:pPr>
      <w:r>
        <w:rPr>
          <w:rFonts w:ascii="Times New Roman" w:hAnsi="Times New Roman"/>
        </w:rPr>
        <w:t>Possible venues include a</w:t>
      </w:r>
      <w:r w:rsidR="00BB3008" w:rsidRPr="003424ED">
        <w:rPr>
          <w:rFonts w:ascii="Times New Roman" w:hAnsi="Times New Roman"/>
        </w:rPr>
        <w:t xml:space="preserve"> CEST meeting or Engaged </w:t>
      </w:r>
      <w:r w:rsidR="009D322B" w:rsidRPr="003424ED">
        <w:rPr>
          <w:rFonts w:ascii="Times New Roman" w:hAnsi="Times New Roman"/>
        </w:rPr>
        <w:t>University</w:t>
      </w:r>
      <w:r w:rsidR="00BB3008" w:rsidRPr="003424ED">
        <w:rPr>
          <w:rFonts w:ascii="Times New Roman" w:hAnsi="Times New Roman"/>
        </w:rPr>
        <w:t xml:space="preserve"> Event</w:t>
      </w:r>
    </w:p>
    <w:p w:rsidR="00BB3008" w:rsidRPr="003424ED" w:rsidRDefault="003424ED" w:rsidP="003424ED">
      <w:pPr>
        <w:numPr>
          <w:ilvl w:val="0"/>
          <w:numId w:val="46"/>
        </w:numPr>
        <w:spacing w:after="0"/>
        <w:rPr>
          <w:rFonts w:ascii="Times New Roman" w:hAnsi="Times New Roman"/>
        </w:rPr>
      </w:pPr>
      <w:r>
        <w:rPr>
          <w:rFonts w:ascii="Times New Roman" w:hAnsi="Times New Roman"/>
        </w:rPr>
        <w:t xml:space="preserve">Consideration for how to use </w:t>
      </w:r>
      <w:proofErr w:type="spellStart"/>
      <w:r>
        <w:rPr>
          <w:rFonts w:ascii="Times New Roman" w:hAnsi="Times New Roman"/>
        </w:rPr>
        <w:t>PackLink</w:t>
      </w:r>
      <w:proofErr w:type="spellEnd"/>
      <w:r>
        <w:rPr>
          <w:rFonts w:ascii="Times New Roman" w:hAnsi="Times New Roman"/>
        </w:rPr>
        <w:t xml:space="preserve"> as a marketing tool for </w:t>
      </w:r>
      <w:proofErr w:type="spellStart"/>
      <w:r>
        <w:rPr>
          <w:rFonts w:ascii="Times New Roman" w:hAnsi="Times New Roman"/>
        </w:rPr>
        <w:t>GreenBrick</w:t>
      </w:r>
      <w:proofErr w:type="spellEnd"/>
    </w:p>
    <w:p w:rsidR="00BB3008" w:rsidRDefault="00BB3008" w:rsidP="00592704">
      <w:pPr>
        <w:spacing w:after="0"/>
        <w:ind w:left="360"/>
        <w:rPr>
          <w:rFonts w:ascii="Times New Roman" w:hAnsi="Times New Roman"/>
        </w:rPr>
      </w:pPr>
    </w:p>
    <w:p w:rsidR="00BB3008" w:rsidRDefault="00BB3008" w:rsidP="00592704">
      <w:pPr>
        <w:spacing w:after="0"/>
        <w:ind w:left="360"/>
        <w:rPr>
          <w:rFonts w:ascii="Times New Roman" w:hAnsi="Times New Roman"/>
        </w:rPr>
      </w:pPr>
      <w:r>
        <w:rPr>
          <w:rFonts w:ascii="Times New Roman" w:hAnsi="Times New Roman"/>
        </w:rPr>
        <w:t xml:space="preserve">Question: </w:t>
      </w:r>
      <w:r w:rsidR="003424ED">
        <w:rPr>
          <w:rFonts w:ascii="Times New Roman" w:hAnsi="Times New Roman"/>
        </w:rPr>
        <w:t xml:space="preserve">Can the awards be presented at a campus event instead of a CEST meeting to make the awards more visible? </w:t>
      </w:r>
    </w:p>
    <w:p w:rsidR="00911F05" w:rsidRDefault="00911F05" w:rsidP="00592704">
      <w:pPr>
        <w:spacing w:after="0"/>
        <w:ind w:left="360"/>
        <w:rPr>
          <w:rFonts w:ascii="Times New Roman" w:hAnsi="Times New Roman"/>
        </w:rPr>
      </w:pPr>
      <w:r>
        <w:rPr>
          <w:rFonts w:ascii="Times New Roman" w:hAnsi="Times New Roman"/>
        </w:rPr>
        <w:t xml:space="preserve">Answer: </w:t>
      </w:r>
      <w:r w:rsidR="003424ED">
        <w:rPr>
          <w:rFonts w:ascii="Times New Roman" w:hAnsi="Times New Roman"/>
        </w:rPr>
        <w:t>The desire is to couple the awa</w:t>
      </w:r>
      <w:r w:rsidR="00842762">
        <w:rPr>
          <w:rFonts w:ascii="Times New Roman" w:hAnsi="Times New Roman"/>
        </w:rPr>
        <w:t xml:space="preserve">rds with a more visible, existing campus program, with larger marketing. Exploring the Engaged University Event. Various formats have been attempted in years past and the planners have struggled to find the right fit. </w:t>
      </w:r>
      <w:r>
        <w:rPr>
          <w:rFonts w:ascii="Times New Roman" w:hAnsi="Times New Roman"/>
        </w:rPr>
        <w:t xml:space="preserve"> The </w:t>
      </w:r>
      <w:r w:rsidR="009D322B">
        <w:rPr>
          <w:rFonts w:ascii="Times New Roman" w:hAnsi="Times New Roman"/>
        </w:rPr>
        <w:t>default</w:t>
      </w:r>
      <w:r>
        <w:rPr>
          <w:rFonts w:ascii="Times New Roman" w:hAnsi="Times New Roman"/>
        </w:rPr>
        <w:t xml:space="preserve"> is a CEST meeting but is not the plan for future </w:t>
      </w:r>
      <w:r w:rsidR="00842762">
        <w:rPr>
          <w:rFonts w:ascii="Times New Roman" w:hAnsi="Times New Roman"/>
        </w:rPr>
        <w:t>years.</w:t>
      </w:r>
    </w:p>
    <w:p w:rsidR="00BB3008" w:rsidRDefault="00BB3008" w:rsidP="00592704">
      <w:pPr>
        <w:spacing w:after="0"/>
        <w:ind w:left="360"/>
        <w:rPr>
          <w:rFonts w:ascii="Times New Roman" w:hAnsi="Times New Roman"/>
        </w:rPr>
      </w:pPr>
    </w:p>
    <w:p w:rsidR="00C81CD6" w:rsidRDefault="00C81CD6" w:rsidP="00592704">
      <w:pPr>
        <w:spacing w:after="0"/>
        <w:ind w:left="360"/>
        <w:rPr>
          <w:rFonts w:ascii="Times New Roman" w:hAnsi="Times New Roman"/>
        </w:rPr>
      </w:pPr>
    </w:p>
    <w:p w:rsidR="00842762" w:rsidRDefault="00FE3656" w:rsidP="00842762">
      <w:pPr>
        <w:spacing w:after="0"/>
        <w:rPr>
          <w:rFonts w:ascii="Times New Roman" w:hAnsi="Times New Roman"/>
        </w:rPr>
      </w:pPr>
      <w:r w:rsidRPr="00BD23FB">
        <w:rPr>
          <w:rFonts w:ascii="Times New Roman" w:hAnsi="Times New Roman"/>
          <w:b/>
        </w:rPr>
        <w:t>Tactical plan and implementation u</w:t>
      </w:r>
      <w:r w:rsidR="00592704" w:rsidRPr="00BD23FB">
        <w:rPr>
          <w:rFonts w:ascii="Times New Roman" w:hAnsi="Times New Roman"/>
          <w:b/>
        </w:rPr>
        <w:t>pdates</w:t>
      </w:r>
      <w:r w:rsidR="00D928AF">
        <w:rPr>
          <w:rFonts w:ascii="Times New Roman" w:hAnsi="Times New Roman"/>
        </w:rPr>
        <w:t xml:space="preserve"> </w:t>
      </w:r>
      <w:r w:rsidR="003313C3">
        <w:rPr>
          <w:rFonts w:ascii="Times New Roman" w:hAnsi="Times New Roman"/>
        </w:rPr>
        <w:t>– Working Group chairs</w:t>
      </w:r>
    </w:p>
    <w:p w:rsidR="00C81CD6" w:rsidRDefault="00842762" w:rsidP="00842762">
      <w:pPr>
        <w:spacing w:after="0"/>
        <w:rPr>
          <w:rFonts w:ascii="Times New Roman" w:hAnsi="Times New Roman"/>
        </w:rPr>
      </w:pPr>
      <w:r>
        <w:rPr>
          <w:rFonts w:ascii="Times New Roman" w:hAnsi="Times New Roman"/>
        </w:rPr>
        <w:t xml:space="preserve">Reminder: </w:t>
      </w:r>
      <w:r w:rsidR="00D928AF">
        <w:rPr>
          <w:rFonts w:ascii="Times New Roman" w:hAnsi="Times New Roman"/>
        </w:rPr>
        <w:t xml:space="preserve">Metric </w:t>
      </w:r>
      <w:r>
        <w:rPr>
          <w:rFonts w:ascii="Times New Roman" w:hAnsi="Times New Roman"/>
        </w:rPr>
        <w:t>due on Feb. 27</w:t>
      </w:r>
    </w:p>
    <w:p w:rsidR="00BE4E6B" w:rsidRDefault="00BE4E6B" w:rsidP="00BE4E6B">
      <w:pPr>
        <w:spacing w:after="0"/>
        <w:rPr>
          <w:rFonts w:ascii="Times New Roman" w:hAnsi="Times New Roman"/>
        </w:rPr>
      </w:pPr>
    </w:p>
    <w:p w:rsidR="00842762" w:rsidRDefault="00BE4E6B" w:rsidP="009E6E15">
      <w:pPr>
        <w:spacing w:after="0"/>
        <w:rPr>
          <w:rFonts w:ascii="Times New Roman" w:hAnsi="Times New Roman"/>
        </w:rPr>
      </w:pPr>
      <w:r>
        <w:rPr>
          <w:rFonts w:ascii="Times New Roman" w:hAnsi="Times New Roman"/>
        </w:rPr>
        <w:t>Tracy Dixon (Cultu</w:t>
      </w:r>
      <w:r w:rsidR="00842762">
        <w:rPr>
          <w:rFonts w:ascii="Times New Roman" w:hAnsi="Times New Roman"/>
        </w:rPr>
        <w:t xml:space="preserve">re) –  </w:t>
      </w:r>
      <w:proofErr w:type="spellStart"/>
      <w:r w:rsidR="00842762">
        <w:rPr>
          <w:rFonts w:ascii="Times New Roman" w:hAnsi="Times New Roman"/>
        </w:rPr>
        <w:t>Earthwise</w:t>
      </w:r>
      <w:proofErr w:type="spellEnd"/>
      <w:r w:rsidR="00842762">
        <w:rPr>
          <w:rFonts w:ascii="Times New Roman" w:hAnsi="Times New Roman"/>
        </w:rPr>
        <w:t xml:space="preserve"> Awards and </w:t>
      </w:r>
      <w:proofErr w:type="spellStart"/>
      <w:r w:rsidR="009D322B">
        <w:rPr>
          <w:rFonts w:ascii="Times New Roman" w:hAnsi="Times New Roman"/>
        </w:rPr>
        <w:t>PackLink</w:t>
      </w:r>
      <w:proofErr w:type="spellEnd"/>
      <w:r w:rsidR="00842762">
        <w:rPr>
          <w:rFonts w:ascii="Times New Roman" w:hAnsi="Times New Roman"/>
        </w:rPr>
        <w:t xml:space="preserve"> updates already. Waiting on one additional faculty and one additional student representative before calling the kickoff sustainability fee meeting. The </w:t>
      </w:r>
      <w:r w:rsidR="009D322B">
        <w:rPr>
          <w:rFonts w:ascii="Times New Roman" w:hAnsi="Times New Roman"/>
        </w:rPr>
        <w:t>Sustainability</w:t>
      </w:r>
      <w:r w:rsidR="00842762">
        <w:rPr>
          <w:rFonts w:ascii="Times New Roman" w:hAnsi="Times New Roman"/>
        </w:rPr>
        <w:t xml:space="preserve"> Office and Student Government are exploring the value of a </w:t>
      </w:r>
      <w:r w:rsidR="009D322B">
        <w:rPr>
          <w:rFonts w:ascii="Times New Roman" w:hAnsi="Times New Roman"/>
        </w:rPr>
        <w:t>sustainability</w:t>
      </w:r>
      <w:r w:rsidR="00842762">
        <w:rPr>
          <w:rFonts w:ascii="Times New Roman" w:hAnsi="Times New Roman"/>
        </w:rPr>
        <w:t xml:space="preserve"> fee to be </w:t>
      </w:r>
      <w:r w:rsidR="009D322B">
        <w:rPr>
          <w:rFonts w:ascii="Times New Roman" w:hAnsi="Times New Roman"/>
        </w:rPr>
        <w:t>implemented</w:t>
      </w:r>
      <w:r w:rsidR="00842762">
        <w:rPr>
          <w:rFonts w:ascii="Times New Roman" w:hAnsi="Times New Roman"/>
        </w:rPr>
        <w:t xml:space="preserve"> in 2013/14 academic year. Assessing student interest is as larger part of the plan. NC State will report to the Association for the Advancement of </w:t>
      </w:r>
      <w:r w:rsidR="009D322B">
        <w:rPr>
          <w:rFonts w:ascii="Times New Roman" w:hAnsi="Times New Roman"/>
        </w:rPr>
        <w:t>Sustainability</w:t>
      </w:r>
      <w:r w:rsidR="00842762">
        <w:rPr>
          <w:rFonts w:ascii="Times New Roman" w:hAnsi="Times New Roman"/>
        </w:rPr>
        <w:t xml:space="preserve"> in Higher </w:t>
      </w:r>
      <w:r w:rsidR="009D322B">
        <w:rPr>
          <w:rFonts w:ascii="Times New Roman" w:hAnsi="Times New Roman"/>
        </w:rPr>
        <w:t>Education</w:t>
      </w:r>
      <w:r w:rsidR="00842762">
        <w:rPr>
          <w:rFonts w:ascii="Times New Roman" w:hAnsi="Times New Roman"/>
        </w:rPr>
        <w:t xml:space="preserve"> (AASHE) </w:t>
      </w:r>
      <w:r w:rsidR="009D322B">
        <w:rPr>
          <w:rFonts w:ascii="Times New Roman" w:hAnsi="Times New Roman"/>
        </w:rPr>
        <w:t>Sustainability</w:t>
      </w:r>
      <w:r w:rsidR="00842762">
        <w:rPr>
          <w:rFonts w:ascii="Times New Roman" w:hAnsi="Times New Roman"/>
        </w:rPr>
        <w:t xml:space="preserve"> Tracking, Assessment, and Reporting </w:t>
      </w:r>
      <w:r w:rsidR="009D322B">
        <w:rPr>
          <w:rFonts w:ascii="Times New Roman" w:hAnsi="Times New Roman"/>
        </w:rPr>
        <w:t>System</w:t>
      </w:r>
      <w:r w:rsidR="00842762">
        <w:rPr>
          <w:rFonts w:ascii="Times New Roman" w:hAnsi="Times New Roman"/>
        </w:rPr>
        <w:t xml:space="preserve"> (STARS) by March. </w:t>
      </w:r>
    </w:p>
    <w:p w:rsidR="00D82E1E" w:rsidRDefault="00D82E1E" w:rsidP="009E6E15">
      <w:pPr>
        <w:spacing w:after="0"/>
        <w:rPr>
          <w:rFonts w:ascii="Times New Roman" w:hAnsi="Times New Roman"/>
        </w:rPr>
      </w:pPr>
    </w:p>
    <w:p w:rsidR="00D82E1E" w:rsidRDefault="00D82E1E" w:rsidP="00D82E1E">
      <w:pPr>
        <w:spacing w:after="0"/>
        <w:rPr>
          <w:rFonts w:ascii="Times New Roman" w:hAnsi="Times New Roman"/>
        </w:rPr>
      </w:pPr>
      <w:r>
        <w:rPr>
          <w:rFonts w:ascii="Times New Roman" w:hAnsi="Times New Roman"/>
        </w:rPr>
        <w:t>Question:  Is this the right time for a fee? Are we overloading students with fees? Can a student opt out of the fee if they do a certain sustainable action such as forgo a parking permit?</w:t>
      </w:r>
    </w:p>
    <w:p w:rsidR="00D82E1E" w:rsidRDefault="00D82E1E" w:rsidP="009E6E15">
      <w:pPr>
        <w:spacing w:after="0"/>
        <w:rPr>
          <w:rFonts w:ascii="Times New Roman" w:hAnsi="Times New Roman"/>
        </w:rPr>
      </w:pPr>
      <w:r>
        <w:rPr>
          <w:rFonts w:ascii="Times New Roman" w:hAnsi="Times New Roman"/>
        </w:rPr>
        <w:t xml:space="preserve">Answer:  Currently, we are only assessing </w:t>
      </w:r>
      <w:r w:rsidR="009D322B">
        <w:rPr>
          <w:rFonts w:ascii="Times New Roman" w:hAnsi="Times New Roman"/>
        </w:rPr>
        <w:t>interest</w:t>
      </w:r>
      <w:r>
        <w:rPr>
          <w:rFonts w:ascii="Times New Roman" w:hAnsi="Times New Roman"/>
        </w:rPr>
        <w:t xml:space="preserve"> and support for a fee. We are working closely with Student Government and the fee will not go forward without student support. Other campuses have fees and compared to </w:t>
      </w:r>
      <w:r>
        <w:rPr>
          <w:rFonts w:ascii="Times New Roman" w:hAnsi="Times New Roman"/>
        </w:rPr>
        <w:lastRenderedPageBreak/>
        <w:t>those fees as well as current NC State fees, this fee would be minimal. The fee would only be used on projects that directly benefit the students. Like the idea of an opt out and that concept has not been explored.</w:t>
      </w:r>
    </w:p>
    <w:p w:rsidR="00BE4E6B" w:rsidRDefault="00BE4E6B" w:rsidP="009E6E15">
      <w:pPr>
        <w:spacing w:after="0"/>
        <w:rPr>
          <w:rFonts w:ascii="Times New Roman" w:hAnsi="Times New Roman"/>
        </w:rPr>
      </w:pPr>
    </w:p>
    <w:p w:rsidR="00BE4E6B" w:rsidRDefault="00BE4E6B" w:rsidP="009E6E15">
      <w:pPr>
        <w:spacing w:after="0"/>
        <w:rPr>
          <w:rFonts w:ascii="Times New Roman" w:hAnsi="Times New Roman"/>
        </w:rPr>
      </w:pPr>
      <w:r>
        <w:rPr>
          <w:rFonts w:ascii="Times New Roman" w:hAnsi="Times New Roman"/>
        </w:rPr>
        <w:t xml:space="preserve">Sarah </w:t>
      </w:r>
      <w:proofErr w:type="spellStart"/>
      <w:r>
        <w:rPr>
          <w:rFonts w:ascii="Times New Roman" w:hAnsi="Times New Roman"/>
        </w:rPr>
        <w:t>Ketchem</w:t>
      </w:r>
      <w:proofErr w:type="spellEnd"/>
      <w:r>
        <w:rPr>
          <w:rFonts w:ascii="Times New Roman" w:hAnsi="Times New Roman"/>
        </w:rPr>
        <w:t xml:space="preserve">  (Waste </w:t>
      </w:r>
      <w:r w:rsidR="009D322B">
        <w:rPr>
          <w:rFonts w:ascii="Times New Roman" w:hAnsi="Times New Roman"/>
        </w:rPr>
        <w:t>Reduction</w:t>
      </w:r>
      <w:r>
        <w:rPr>
          <w:rFonts w:ascii="Times New Roman" w:hAnsi="Times New Roman"/>
        </w:rPr>
        <w:t xml:space="preserve"> and Purchasing)– introduced </w:t>
      </w:r>
      <w:r w:rsidRPr="00F84E3E">
        <w:rPr>
          <w:rFonts w:ascii="Times New Roman" w:hAnsi="Times New Roman"/>
        </w:rPr>
        <w:t>Ja</w:t>
      </w:r>
      <w:r w:rsidR="00F84E3E" w:rsidRPr="00F84E3E">
        <w:rPr>
          <w:rFonts w:ascii="Times New Roman" w:hAnsi="Times New Roman"/>
        </w:rPr>
        <w:t>clyn</w:t>
      </w:r>
      <w:r w:rsidRPr="00F84E3E">
        <w:rPr>
          <w:rFonts w:ascii="Times New Roman" w:hAnsi="Times New Roman"/>
        </w:rPr>
        <w:t xml:space="preserve"> </w:t>
      </w:r>
      <w:r>
        <w:rPr>
          <w:rFonts w:ascii="Times New Roman" w:hAnsi="Times New Roman"/>
        </w:rPr>
        <w:t>Mills, student helping with tactics. Scheduled meetings for next 6 months. Good student turn out at last meeting. Will be finalizing me</w:t>
      </w:r>
      <w:r w:rsidR="00842762">
        <w:rPr>
          <w:rFonts w:ascii="Times New Roman" w:hAnsi="Times New Roman"/>
        </w:rPr>
        <w:t>trics in early February meeting.</w:t>
      </w:r>
    </w:p>
    <w:p w:rsidR="00BE4E6B" w:rsidRDefault="00BE4E6B" w:rsidP="009E6E15">
      <w:pPr>
        <w:spacing w:after="0"/>
        <w:rPr>
          <w:rFonts w:ascii="Times New Roman" w:hAnsi="Times New Roman"/>
        </w:rPr>
      </w:pPr>
    </w:p>
    <w:p w:rsidR="00BE4E6B" w:rsidRDefault="00BE4E6B" w:rsidP="009E6E15">
      <w:pPr>
        <w:spacing w:after="0"/>
        <w:rPr>
          <w:rFonts w:ascii="Times New Roman" w:hAnsi="Times New Roman"/>
        </w:rPr>
      </w:pPr>
      <w:r>
        <w:rPr>
          <w:rFonts w:ascii="Times New Roman" w:hAnsi="Times New Roman"/>
        </w:rPr>
        <w:t xml:space="preserve">Paul </w:t>
      </w:r>
      <w:proofErr w:type="spellStart"/>
      <w:r>
        <w:rPr>
          <w:rFonts w:ascii="Times New Roman" w:hAnsi="Times New Roman"/>
        </w:rPr>
        <w:t>McConcha</w:t>
      </w:r>
      <w:proofErr w:type="spellEnd"/>
      <w:r>
        <w:rPr>
          <w:rFonts w:ascii="Times New Roman" w:hAnsi="Times New Roman"/>
        </w:rPr>
        <w:t xml:space="preserve"> (Energy and Water) – introduced </w:t>
      </w:r>
      <w:r w:rsidR="009D322B">
        <w:rPr>
          <w:rFonts w:ascii="Times New Roman" w:hAnsi="Times New Roman"/>
        </w:rPr>
        <w:t>Claudia</w:t>
      </w:r>
      <w:r>
        <w:rPr>
          <w:rFonts w:ascii="Times New Roman" w:hAnsi="Times New Roman"/>
        </w:rPr>
        <w:t xml:space="preserve"> Powel</w:t>
      </w:r>
      <w:r w:rsidR="00842762">
        <w:rPr>
          <w:rFonts w:ascii="Times New Roman" w:hAnsi="Times New Roman"/>
        </w:rPr>
        <w:t>l, new energy program coordinator</w:t>
      </w:r>
      <w:r>
        <w:rPr>
          <w:rFonts w:ascii="Times New Roman" w:hAnsi="Times New Roman"/>
        </w:rPr>
        <w:t>. Looking to</w:t>
      </w:r>
      <w:r w:rsidR="00842762">
        <w:rPr>
          <w:rFonts w:ascii="Times New Roman" w:hAnsi="Times New Roman"/>
        </w:rPr>
        <w:t xml:space="preserve"> </w:t>
      </w:r>
      <w:r>
        <w:rPr>
          <w:rFonts w:ascii="Times New Roman" w:hAnsi="Times New Roman"/>
        </w:rPr>
        <w:t xml:space="preserve">schedule meetings. Energy </w:t>
      </w:r>
      <w:r w:rsidR="009D322B">
        <w:rPr>
          <w:rFonts w:ascii="Times New Roman" w:hAnsi="Times New Roman"/>
        </w:rPr>
        <w:t>Management</w:t>
      </w:r>
      <w:r>
        <w:rPr>
          <w:rFonts w:ascii="Times New Roman" w:hAnsi="Times New Roman"/>
        </w:rPr>
        <w:t xml:space="preserve"> has several metrics in place that will be used.</w:t>
      </w:r>
    </w:p>
    <w:p w:rsidR="00BE4E6B" w:rsidRDefault="00BE4E6B" w:rsidP="009E6E15">
      <w:pPr>
        <w:spacing w:after="0"/>
        <w:rPr>
          <w:rFonts w:ascii="Times New Roman" w:hAnsi="Times New Roman"/>
        </w:rPr>
      </w:pPr>
    </w:p>
    <w:p w:rsidR="00BE4E6B" w:rsidRDefault="00BE4E6B" w:rsidP="009E6E15">
      <w:pPr>
        <w:spacing w:after="0"/>
        <w:rPr>
          <w:rFonts w:ascii="Times New Roman" w:hAnsi="Times New Roman"/>
        </w:rPr>
      </w:pPr>
      <w:r>
        <w:rPr>
          <w:rFonts w:ascii="Times New Roman" w:hAnsi="Times New Roman"/>
        </w:rPr>
        <w:t xml:space="preserve">Lisa </w:t>
      </w:r>
      <w:proofErr w:type="spellStart"/>
      <w:r>
        <w:rPr>
          <w:rFonts w:ascii="Times New Roman" w:hAnsi="Times New Roman"/>
        </w:rPr>
        <w:t>Maune</w:t>
      </w:r>
      <w:proofErr w:type="spellEnd"/>
      <w:r w:rsidR="00842762">
        <w:rPr>
          <w:rFonts w:ascii="Times New Roman" w:hAnsi="Times New Roman"/>
        </w:rPr>
        <w:t xml:space="preserve"> (Buildings) – met in December and </w:t>
      </w:r>
      <w:r>
        <w:rPr>
          <w:rFonts w:ascii="Times New Roman" w:hAnsi="Times New Roman"/>
        </w:rPr>
        <w:t xml:space="preserve">fine tuned tactics to make applicable </w:t>
      </w:r>
      <w:r w:rsidR="00842762">
        <w:rPr>
          <w:rFonts w:ascii="Times New Roman" w:hAnsi="Times New Roman"/>
        </w:rPr>
        <w:t>to staffing.  D</w:t>
      </w:r>
      <w:r>
        <w:rPr>
          <w:rFonts w:ascii="Times New Roman" w:hAnsi="Times New Roman"/>
        </w:rPr>
        <w:t xml:space="preserve">eveloping metrics at early </w:t>
      </w:r>
      <w:r w:rsidR="009D322B">
        <w:rPr>
          <w:rFonts w:ascii="Times New Roman" w:hAnsi="Times New Roman"/>
        </w:rPr>
        <w:t>February</w:t>
      </w:r>
      <w:r>
        <w:rPr>
          <w:rFonts w:ascii="Times New Roman" w:hAnsi="Times New Roman"/>
        </w:rPr>
        <w:t xml:space="preserve"> meeting. Also going to start looking at year 2 tactics. Trying to get intern help.</w:t>
      </w:r>
    </w:p>
    <w:p w:rsidR="00BE4E6B" w:rsidRDefault="00BE4E6B" w:rsidP="009E6E15">
      <w:pPr>
        <w:spacing w:after="0"/>
        <w:rPr>
          <w:rFonts w:ascii="Times New Roman" w:hAnsi="Times New Roman"/>
        </w:rPr>
      </w:pPr>
    </w:p>
    <w:p w:rsidR="00BE4E6B" w:rsidRDefault="00BE4E6B" w:rsidP="009E6E15">
      <w:pPr>
        <w:spacing w:after="0"/>
        <w:rPr>
          <w:rFonts w:ascii="Times New Roman" w:hAnsi="Times New Roman"/>
        </w:rPr>
      </w:pPr>
      <w:r>
        <w:rPr>
          <w:rFonts w:ascii="Times New Roman" w:hAnsi="Times New Roman"/>
        </w:rPr>
        <w:t>Absent (Transportation) – no update</w:t>
      </w:r>
    </w:p>
    <w:p w:rsidR="00BE4E6B" w:rsidRDefault="00BE4E6B" w:rsidP="009E6E15">
      <w:pPr>
        <w:spacing w:after="0"/>
        <w:rPr>
          <w:rFonts w:ascii="Times New Roman" w:hAnsi="Times New Roman"/>
        </w:rPr>
      </w:pPr>
    </w:p>
    <w:p w:rsidR="00BE4E6B" w:rsidRDefault="009E6E15" w:rsidP="009E6E15">
      <w:pPr>
        <w:spacing w:after="0"/>
        <w:rPr>
          <w:rFonts w:ascii="Times New Roman" w:hAnsi="Times New Roman"/>
        </w:rPr>
      </w:pPr>
      <w:r>
        <w:rPr>
          <w:rFonts w:ascii="Times New Roman" w:hAnsi="Times New Roman"/>
        </w:rPr>
        <w:t xml:space="preserve">Chair </w:t>
      </w:r>
      <w:r w:rsidR="00842762">
        <w:rPr>
          <w:rFonts w:ascii="Times New Roman" w:hAnsi="Times New Roman"/>
        </w:rPr>
        <w:t xml:space="preserve">unable to attend </w:t>
      </w:r>
      <w:r w:rsidR="00BE4E6B">
        <w:rPr>
          <w:rFonts w:ascii="Times New Roman" w:hAnsi="Times New Roman"/>
        </w:rPr>
        <w:t>(Land Use) – no update</w:t>
      </w:r>
    </w:p>
    <w:p w:rsidR="009E6E15" w:rsidRDefault="009E6E15" w:rsidP="009E6E15">
      <w:pPr>
        <w:spacing w:after="0"/>
        <w:rPr>
          <w:rFonts w:ascii="Times New Roman" w:hAnsi="Times New Roman"/>
        </w:rPr>
      </w:pPr>
    </w:p>
    <w:p w:rsidR="009E6E15" w:rsidRDefault="009E6E15" w:rsidP="009E6E15">
      <w:pPr>
        <w:spacing w:after="0"/>
        <w:rPr>
          <w:rFonts w:ascii="Times New Roman" w:hAnsi="Times New Roman"/>
        </w:rPr>
      </w:pPr>
      <w:r>
        <w:rPr>
          <w:rFonts w:ascii="Times New Roman" w:hAnsi="Times New Roman"/>
        </w:rPr>
        <w:t>Chair on travel (Academics and Research) – no update</w:t>
      </w:r>
    </w:p>
    <w:p w:rsidR="00D05F5E" w:rsidRDefault="00D05F5E" w:rsidP="009E6E15">
      <w:pPr>
        <w:spacing w:after="0"/>
        <w:rPr>
          <w:rFonts w:ascii="Times New Roman" w:hAnsi="Times New Roman"/>
        </w:rPr>
      </w:pPr>
    </w:p>
    <w:p w:rsidR="006E5485" w:rsidRDefault="006E5485" w:rsidP="009E6E15">
      <w:pPr>
        <w:spacing w:after="0"/>
        <w:rPr>
          <w:rFonts w:ascii="Times New Roman" w:hAnsi="Times New Roman"/>
        </w:rPr>
      </w:pPr>
    </w:p>
    <w:p w:rsidR="00592704" w:rsidRDefault="00F454DC" w:rsidP="007610DD">
      <w:pPr>
        <w:spacing w:after="0"/>
        <w:rPr>
          <w:rFonts w:ascii="Times New Roman" w:hAnsi="Times New Roman"/>
          <w:b/>
          <w:sz w:val="24"/>
          <w:szCs w:val="24"/>
        </w:rPr>
      </w:pPr>
      <w:r w:rsidRPr="00F06235">
        <w:rPr>
          <w:rFonts w:ascii="Times New Roman" w:hAnsi="Times New Roman"/>
          <w:b/>
          <w:sz w:val="24"/>
          <w:szCs w:val="24"/>
        </w:rPr>
        <w:t>Status Updates</w:t>
      </w:r>
      <w:r w:rsidR="00592704" w:rsidRPr="00F06235">
        <w:rPr>
          <w:rFonts w:ascii="Times New Roman" w:hAnsi="Times New Roman"/>
          <w:b/>
          <w:sz w:val="24"/>
          <w:szCs w:val="24"/>
        </w:rPr>
        <w:t xml:space="preserve"> </w:t>
      </w:r>
    </w:p>
    <w:p w:rsidR="00842762" w:rsidRPr="009D322B" w:rsidRDefault="00842762" w:rsidP="009D322B">
      <w:pPr>
        <w:spacing w:after="0"/>
        <w:rPr>
          <w:rFonts w:ascii="Times New Roman" w:hAnsi="Times New Roman"/>
        </w:rPr>
      </w:pPr>
      <w:r w:rsidRPr="009D322B">
        <w:rPr>
          <w:rFonts w:ascii="Times New Roman" w:hAnsi="Times New Roman"/>
        </w:rPr>
        <w:t xml:space="preserve">Advertising for first in house energy performance contract to document financial viability. </w:t>
      </w:r>
    </w:p>
    <w:p w:rsidR="007610DD" w:rsidRPr="009D322B" w:rsidRDefault="007610DD" w:rsidP="009D322B">
      <w:pPr>
        <w:spacing w:after="0"/>
        <w:rPr>
          <w:rFonts w:ascii="Times New Roman" w:hAnsi="Times New Roman"/>
        </w:rPr>
      </w:pPr>
    </w:p>
    <w:p w:rsidR="007610DD" w:rsidRPr="009D322B" w:rsidRDefault="007610DD" w:rsidP="009D322B">
      <w:pPr>
        <w:spacing w:after="0"/>
        <w:rPr>
          <w:rFonts w:ascii="Times New Roman" w:hAnsi="Times New Roman"/>
        </w:rPr>
      </w:pPr>
      <w:r w:rsidRPr="009D322B">
        <w:rPr>
          <w:rFonts w:ascii="Times New Roman" w:hAnsi="Times New Roman"/>
        </w:rPr>
        <w:t xml:space="preserve">Walt Robinson and Jennifer Bell have enthusiastically agreed to co-chair the revamp of the </w:t>
      </w:r>
      <w:proofErr w:type="spellStart"/>
      <w:r w:rsidRPr="009D322B">
        <w:rPr>
          <w:rFonts w:ascii="Times New Roman" w:hAnsi="Times New Roman"/>
        </w:rPr>
        <w:t>Earthwise</w:t>
      </w:r>
      <w:proofErr w:type="spellEnd"/>
      <w:r w:rsidRPr="009D322B">
        <w:rPr>
          <w:rFonts w:ascii="Times New Roman" w:hAnsi="Times New Roman"/>
        </w:rPr>
        <w:t xml:space="preserve"> Awards</w:t>
      </w:r>
    </w:p>
    <w:p w:rsidR="007610DD" w:rsidRPr="009D322B" w:rsidRDefault="007610DD" w:rsidP="009D322B">
      <w:pPr>
        <w:spacing w:after="0"/>
        <w:rPr>
          <w:rFonts w:ascii="Times New Roman" w:hAnsi="Times New Roman"/>
        </w:rPr>
      </w:pPr>
    </w:p>
    <w:p w:rsidR="007610DD" w:rsidRPr="009D322B" w:rsidRDefault="007610DD" w:rsidP="009D322B">
      <w:pPr>
        <w:spacing w:after="0"/>
        <w:rPr>
          <w:rFonts w:ascii="Times New Roman" w:hAnsi="Times New Roman"/>
        </w:rPr>
      </w:pPr>
      <w:r w:rsidRPr="009D322B">
        <w:rPr>
          <w:rFonts w:ascii="Times New Roman" w:hAnsi="Times New Roman"/>
        </w:rPr>
        <w:t>The Sustainability Office and Student Government are starting discussions about the possibility of having a student sustainability fee in place for the 2013/14 academic year</w:t>
      </w:r>
    </w:p>
    <w:p w:rsidR="007610DD" w:rsidRPr="009D322B" w:rsidRDefault="007610DD" w:rsidP="009D322B">
      <w:pPr>
        <w:spacing w:after="0"/>
        <w:rPr>
          <w:rFonts w:ascii="Times New Roman" w:hAnsi="Times New Roman"/>
        </w:rPr>
      </w:pPr>
    </w:p>
    <w:p w:rsidR="007610DD" w:rsidRPr="009D322B" w:rsidRDefault="007610DD" w:rsidP="009D322B">
      <w:pPr>
        <w:spacing w:after="0"/>
        <w:rPr>
          <w:rFonts w:ascii="Times New Roman" w:hAnsi="Times New Roman"/>
        </w:rPr>
      </w:pPr>
      <w:r w:rsidRPr="009D322B">
        <w:rPr>
          <w:rFonts w:ascii="Times New Roman" w:hAnsi="Times New Roman"/>
        </w:rPr>
        <w:t>By March, NC State will submit sustainability data to the AASHE Sustainability Tracking, Assessment, and Rating System (STARS) as the main avenue for publically reporting sustainability data</w:t>
      </w:r>
    </w:p>
    <w:p w:rsidR="007610DD" w:rsidRPr="009D322B" w:rsidRDefault="007610DD" w:rsidP="009D322B">
      <w:pPr>
        <w:spacing w:after="0"/>
        <w:rPr>
          <w:rFonts w:ascii="Times New Roman" w:hAnsi="Times New Roman"/>
        </w:rPr>
      </w:pPr>
    </w:p>
    <w:p w:rsidR="007610DD" w:rsidRPr="009D322B" w:rsidRDefault="007610DD" w:rsidP="009D322B">
      <w:pPr>
        <w:spacing w:after="0"/>
        <w:rPr>
          <w:rFonts w:ascii="Times New Roman" w:hAnsi="Times New Roman"/>
        </w:rPr>
      </w:pPr>
      <w:r w:rsidRPr="009D322B">
        <w:rPr>
          <w:rFonts w:ascii="Times New Roman" w:hAnsi="Times New Roman"/>
        </w:rPr>
        <w:t>The sustainability policy group is almost formed – we are waiting on additional faculty and student representation before setting the kickoff meeting</w:t>
      </w:r>
    </w:p>
    <w:p w:rsidR="007610DD" w:rsidRPr="009D322B" w:rsidRDefault="007610DD" w:rsidP="009D322B">
      <w:pPr>
        <w:spacing w:after="0"/>
        <w:rPr>
          <w:rFonts w:ascii="Times New Roman" w:hAnsi="Times New Roman"/>
        </w:rPr>
      </w:pPr>
    </w:p>
    <w:p w:rsidR="007610DD" w:rsidRPr="009D322B" w:rsidRDefault="007610DD" w:rsidP="009D322B">
      <w:pPr>
        <w:spacing w:after="0"/>
        <w:rPr>
          <w:rFonts w:ascii="Times New Roman" w:hAnsi="Times New Roman"/>
        </w:rPr>
      </w:pPr>
    </w:p>
    <w:p w:rsidR="007610DD" w:rsidRPr="009D322B" w:rsidRDefault="007610DD" w:rsidP="009D322B">
      <w:pPr>
        <w:spacing w:after="0"/>
        <w:rPr>
          <w:rFonts w:ascii="Times New Roman" w:hAnsi="Times New Roman"/>
        </w:rPr>
      </w:pPr>
      <w:r w:rsidRPr="009D322B">
        <w:rPr>
          <w:rFonts w:ascii="Times New Roman" w:hAnsi="Times New Roman"/>
        </w:rPr>
        <w:t>Over winter break 2 combustion turbines and 2 heat recovery steam generators were crane lifted into the Cates plant for the combined heat and power project.</w:t>
      </w:r>
    </w:p>
    <w:p w:rsidR="007610DD" w:rsidRDefault="007610DD" w:rsidP="00842762">
      <w:pPr>
        <w:spacing w:after="0"/>
        <w:rPr>
          <w:rFonts w:ascii="Times New Roman" w:hAnsi="Times New Roman"/>
        </w:rPr>
      </w:pPr>
    </w:p>
    <w:p w:rsidR="00842762" w:rsidRDefault="00842762" w:rsidP="00592704">
      <w:pPr>
        <w:spacing w:after="0"/>
        <w:ind w:left="360"/>
        <w:rPr>
          <w:rFonts w:ascii="Times New Roman" w:hAnsi="Times New Roman"/>
          <w:b/>
          <w:sz w:val="24"/>
          <w:szCs w:val="24"/>
        </w:rPr>
      </w:pPr>
    </w:p>
    <w:p w:rsidR="007610DD" w:rsidRPr="00842762" w:rsidRDefault="007610DD" w:rsidP="007610DD">
      <w:pPr>
        <w:spacing w:after="0"/>
        <w:rPr>
          <w:rFonts w:ascii="Times New Roman" w:hAnsi="Times New Roman"/>
          <w:b/>
        </w:rPr>
      </w:pPr>
      <w:r w:rsidRPr="00842762">
        <w:rPr>
          <w:rFonts w:ascii="Times New Roman" w:hAnsi="Times New Roman"/>
          <w:b/>
        </w:rPr>
        <w:t>Group photo for CEST web site</w:t>
      </w:r>
    </w:p>
    <w:p w:rsidR="003A336D" w:rsidRDefault="003A336D" w:rsidP="007610DD">
      <w:pPr>
        <w:pStyle w:val="ListParagraph"/>
        <w:ind w:left="360"/>
        <w:rPr>
          <w:rFonts w:ascii="Tahoma" w:eastAsia="Times New Roman" w:hAnsi="Tahoma" w:cs="Tahoma"/>
          <w:sz w:val="20"/>
          <w:szCs w:val="20"/>
        </w:rPr>
      </w:pPr>
    </w:p>
    <w:p w:rsidR="001C2C26" w:rsidRPr="001C2C26" w:rsidRDefault="001C2C26" w:rsidP="00463EF4">
      <w:pPr>
        <w:rPr>
          <w:rFonts w:ascii="Times New Roman" w:hAnsi="Times New Roman"/>
        </w:rPr>
      </w:pPr>
    </w:p>
    <w:sectPr w:rsidR="001C2C26" w:rsidRPr="001C2C26" w:rsidSect="00484009">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88" w:rsidRDefault="00AA2C88" w:rsidP="007655B5">
      <w:pPr>
        <w:spacing w:after="0" w:line="240" w:lineRule="auto"/>
      </w:pPr>
      <w:r>
        <w:separator/>
      </w:r>
    </w:p>
  </w:endnote>
  <w:endnote w:type="continuationSeparator" w:id="0">
    <w:p w:rsidR="00AA2C88" w:rsidRDefault="00AA2C88" w:rsidP="00765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B7" w:rsidRPr="00394408" w:rsidRDefault="006A29B7" w:rsidP="00394408">
    <w:pPr>
      <w:pStyle w:val="Footer"/>
      <w:jc w:val="center"/>
      <w:rPr>
        <w:b/>
      </w:rPr>
    </w:pPr>
    <w:r>
      <w:rPr>
        <w:b/>
      </w:rPr>
      <w:t>s</w:t>
    </w:r>
    <w:r w:rsidRPr="00394408">
      <w:rPr>
        <w:b/>
      </w:rPr>
      <w:t>ustainability.ncsu.edu/team</w:t>
    </w:r>
  </w:p>
  <w:p w:rsidR="006A29B7" w:rsidRDefault="006A2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88" w:rsidRDefault="00AA2C88" w:rsidP="007655B5">
      <w:pPr>
        <w:spacing w:after="0" w:line="240" w:lineRule="auto"/>
      </w:pPr>
      <w:r>
        <w:separator/>
      </w:r>
    </w:p>
  </w:footnote>
  <w:footnote w:type="continuationSeparator" w:id="0">
    <w:p w:rsidR="00AA2C88" w:rsidRDefault="00AA2C88" w:rsidP="00765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67F"/>
    <w:multiLevelType w:val="hybridMultilevel"/>
    <w:tmpl w:val="5E0EB3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1891002"/>
    <w:multiLevelType w:val="hybridMultilevel"/>
    <w:tmpl w:val="92206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9F15C9"/>
    <w:multiLevelType w:val="hybridMultilevel"/>
    <w:tmpl w:val="FECC7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D56EDC"/>
    <w:multiLevelType w:val="hybridMultilevel"/>
    <w:tmpl w:val="9656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F74E8"/>
    <w:multiLevelType w:val="hybridMultilevel"/>
    <w:tmpl w:val="8840648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6F4DEA"/>
    <w:multiLevelType w:val="hybridMultilevel"/>
    <w:tmpl w:val="8930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532AE"/>
    <w:multiLevelType w:val="hybridMultilevel"/>
    <w:tmpl w:val="F776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66747"/>
    <w:multiLevelType w:val="hybridMultilevel"/>
    <w:tmpl w:val="CA7EE1E4"/>
    <w:lvl w:ilvl="0" w:tplc="7900711A">
      <w:start w:val="1"/>
      <w:numFmt w:val="bullet"/>
      <w:lvlText w:val="•"/>
      <w:lvlJc w:val="left"/>
      <w:pPr>
        <w:tabs>
          <w:tab w:val="num" w:pos="720"/>
        </w:tabs>
        <w:ind w:left="720" w:hanging="360"/>
      </w:pPr>
      <w:rPr>
        <w:rFonts w:ascii="Times New Roman" w:hAnsi="Times New Roman" w:hint="default"/>
      </w:rPr>
    </w:lvl>
    <w:lvl w:ilvl="1" w:tplc="742AF196">
      <w:start w:val="1191"/>
      <w:numFmt w:val="bullet"/>
      <w:lvlText w:val="–"/>
      <w:lvlJc w:val="left"/>
      <w:pPr>
        <w:tabs>
          <w:tab w:val="num" w:pos="1440"/>
        </w:tabs>
        <w:ind w:left="1440" w:hanging="360"/>
      </w:pPr>
      <w:rPr>
        <w:rFonts w:ascii="Times New Roman" w:hAnsi="Times New Roman" w:hint="default"/>
      </w:rPr>
    </w:lvl>
    <w:lvl w:ilvl="2" w:tplc="B970839E" w:tentative="1">
      <w:start w:val="1"/>
      <w:numFmt w:val="bullet"/>
      <w:lvlText w:val="•"/>
      <w:lvlJc w:val="left"/>
      <w:pPr>
        <w:tabs>
          <w:tab w:val="num" w:pos="2160"/>
        </w:tabs>
        <w:ind w:left="2160" w:hanging="360"/>
      </w:pPr>
      <w:rPr>
        <w:rFonts w:ascii="Times New Roman" w:hAnsi="Times New Roman" w:hint="default"/>
      </w:rPr>
    </w:lvl>
    <w:lvl w:ilvl="3" w:tplc="B14A1958" w:tentative="1">
      <w:start w:val="1"/>
      <w:numFmt w:val="bullet"/>
      <w:lvlText w:val="•"/>
      <w:lvlJc w:val="left"/>
      <w:pPr>
        <w:tabs>
          <w:tab w:val="num" w:pos="2880"/>
        </w:tabs>
        <w:ind w:left="2880" w:hanging="360"/>
      </w:pPr>
      <w:rPr>
        <w:rFonts w:ascii="Times New Roman" w:hAnsi="Times New Roman" w:hint="default"/>
      </w:rPr>
    </w:lvl>
    <w:lvl w:ilvl="4" w:tplc="9EF2238A" w:tentative="1">
      <w:start w:val="1"/>
      <w:numFmt w:val="bullet"/>
      <w:lvlText w:val="•"/>
      <w:lvlJc w:val="left"/>
      <w:pPr>
        <w:tabs>
          <w:tab w:val="num" w:pos="3600"/>
        </w:tabs>
        <w:ind w:left="3600" w:hanging="360"/>
      </w:pPr>
      <w:rPr>
        <w:rFonts w:ascii="Times New Roman" w:hAnsi="Times New Roman" w:hint="default"/>
      </w:rPr>
    </w:lvl>
    <w:lvl w:ilvl="5" w:tplc="AA72800E" w:tentative="1">
      <w:start w:val="1"/>
      <w:numFmt w:val="bullet"/>
      <w:lvlText w:val="•"/>
      <w:lvlJc w:val="left"/>
      <w:pPr>
        <w:tabs>
          <w:tab w:val="num" w:pos="4320"/>
        </w:tabs>
        <w:ind w:left="4320" w:hanging="360"/>
      </w:pPr>
      <w:rPr>
        <w:rFonts w:ascii="Times New Roman" w:hAnsi="Times New Roman" w:hint="default"/>
      </w:rPr>
    </w:lvl>
    <w:lvl w:ilvl="6" w:tplc="27485682" w:tentative="1">
      <w:start w:val="1"/>
      <w:numFmt w:val="bullet"/>
      <w:lvlText w:val="•"/>
      <w:lvlJc w:val="left"/>
      <w:pPr>
        <w:tabs>
          <w:tab w:val="num" w:pos="5040"/>
        </w:tabs>
        <w:ind w:left="5040" w:hanging="360"/>
      </w:pPr>
      <w:rPr>
        <w:rFonts w:ascii="Times New Roman" w:hAnsi="Times New Roman" w:hint="default"/>
      </w:rPr>
    </w:lvl>
    <w:lvl w:ilvl="7" w:tplc="2464847E" w:tentative="1">
      <w:start w:val="1"/>
      <w:numFmt w:val="bullet"/>
      <w:lvlText w:val="•"/>
      <w:lvlJc w:val="left"/>
      <w:pPr>
        <w:tabs>
          <w:tab w:val="num" w:pos="5760"/>
        </w:tabs>
        <w:ind w:left="5760" w:hanging="360"/>
      </w:pPr>
      <w:rPr>
        <w:rFonts w:ascii="Times New Roman" w:hAnsi="Times New Roman" w:hint="default"/>
      </w:rPr>
    </w:lvl>
    <w:lvl w:ilvl="8" w:tplc="75DABC3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CE346C"/>
    <w:multiLevelType w:val="hybridMultilevel"/>
    <w:tmpl w:val="89980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104159"/>
    <w:multiLevelType w:val="hybridMultilevel"/>
    <w:tmpl w:val="7B562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F169B6"/>
    <w:multiLevelType w:val="hybridMultilevel"/>
    <w:tmpl w:val="72C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72426"/>
    <w:multiLevelType w:val="hybridMultilevel"/>
    <w:tmpl w:val="DAA0E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AA2761"/>
    <w:multiLevelType w:val="hybridMultilevel"/>
    <w:tmpl w:val="F3CC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12173"/>
    <w:multiLevelType w:val="hybridMultilevel"/>
    <w:tmpl w:val="DD104388"/>
    <w:lvl w:ilvl="0" w:tplc="092E6646">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006A97"/>
    <w:multiLevelType w:val="hybridMultilevel"/>
    <w:tmpl w:val="FD4E4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627E2"/>
    <w:multiLevelType w:val="hybridMultilevel"/>
    <w:tmpl w:val="A926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C21E5"/>
    <w:multiLevelType w:val="hybridMultilevel"/>
    <w:tmpl w:val="2C4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A0F06"/>
    <w:multiLevelType w:val="hybridMultilevel"/>
    <w:tmpl w:val="FB48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D2578B"/>
    <w:multiLevelType w:val="hybridMultilevel"/>
    <w:tmpl w:val="7840B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7A64AA"/>
    <w:multiLevelType w:val="hybridMultilevel"/>
    <w:tmpl w:val="B492EF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576CC"/>
    <w:multiLevelType w:val="hybridMultilevel"/>
    <w:tmpl w:val="696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B2D3C"/>
    <w:multiLevelType w:val="hybridMultilevel"/>
    <w:tmpl w:val="2E28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436F4"/>
    <w:multiLevelType w:val="hybridMultilevel"/>
    <w:tmpl w:val="D32C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E73AC"/>
    <w:multiLevelType w:val="hybridMultilevel"/>
    <w:tmpl w:val="AF84EE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52417"/>
    <w:multiLevelType w:val="hybridMultilevel"/>
    <w:tmpl w:val="9FE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5132C"/>
    <w:multiLevelType w:val="hybridMultilevel"/>
    <w:tmpl w:val="5AD63952"/>
    <w:lvl w:ilvl="0" w:tplc="092E6646">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962D4A"/>
    <w:multiLevelType w:val="hybridMultilevel"/>
    <w:tmpl w:val="34FC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15B01"/>
    <w:multiLevelType w:val="hybridMultilevel"/>
    <w:tmpl w:val="E31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1547B3"/>
    <w:multiLevelType w:val="hybridMultilevel"/>
    <w:tmpl w:val="CF300E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D1CFF"/>
    <w:multiLevelType w:val="hybridMultilevel"/>
    <w:tmpl w:val="1538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E15F4"/>
    <w:multiLevelType w:val="hybridMultilevel"/>
    <w:tmpl w:val="C1461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369305B"/>
    <w:multiLevelType w:val="hybridMultilevel"/>
    <w:tmpl w:val="8CCC05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47A5F"/>
    <w:multiLevelType w:val="hybridMultilevel"/>
    <w:tmpl w:val="CB82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F5487"/>
    <w:multiLevelType w:val="hybridMultilevel"/>
    <w:tmpl w:val="F7AA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C5C3B"/>
    <w:multiLevelType w:val="hybridMultilevel"/>
    <w:tmpl w:val="257A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336CA"/>
    <w:multiLevelType w:val="hybridMultilevel"/>
    <w:tmpl w:val="4000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7B72F1"/>
    <w:multiLevelType w:val="hybridMultilevel"/>
    <w:tmpl w:val="91FC13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ED6495"/>
    <w:multiLevelType w:val="hybridMultilevel"/>
    <w:tmpl w:val="0DB4F8B4"/>
    <w:lvl w:ilvl="0" w:tplc="9C48F08A">
      <w:start w:val="1"/>
      <w:numFmt w:val="bullet"/>
      <w:lvlText w:val="–"/>
      <w:lvlJc w:val="left"/>
      <w:pPr>
        <w:tabs>
          <w:tab w:val="num" w:pos="720"/>
        </w:tabs>
        <w:ind w:left="720" w:hanging="360"/>
      </w:pPr>
      <w:rPr>
        <w:rFonts w:ascii="Times New Roman" w:hAnsi="Times New Roman" w:hint="default"/>
      </w:rPr>
    </w:lvl>
    <w:lvl w:ilvl="1" w:tplc="8EF83B74">
      <w:start w:val="1"/>
      <w:numFmt w:val="bullet"/>
      <w:lvlText w:val="–"/>
      <w:lvlJc w:val="left"/>
      <w:pPr>
        <w:tabs>
          <w:tab w:val="num" w:pos="1440"/>
        </w:tabs>
        <w:ind w:left="1440" w:hanging="360"/>
      </w:pPr>
      <w:rPr>
        <w:rFonts w:ascii="Times New Roman" w:hAnsi="Times New Roman" w:hint="default"/>
      </w:rPr>
    </w:lvl>
    <w:lvl w:ilvl="2" w:tplc="30EE884C" w:tentative="1">
      <w:start w:val="1"/>
      <w:numFmt w:val="bullet"/>
      <w:lvlText w:val="–"/>
      <w:lvlJc w:val="left"/>
      <w:pPr>
        <w:tabs>
          <w:tab w:val="num" w:pos="2160"/>
        </w:tabs>
        <w:ind w:left="2160" w:hanging="360"/>
      </w:pPr>
      <w:rPr>
        <w:rFonts w:ascii="Times New Roman" w:hAnsi="Times New Roman" w:hint="default"/>
      </w:rPr>
    </w:lvl>
    <w:lvl w:ilvl="3" w:tplc="540600FC" w:tentative="1">
      <w:start w:val="1"/>
      <w:numFmt w:val="bullet"/>
      <w:lvlText w:val="–"/>
      <w:lvlJc w:val="left"/>
      <w:pPr>
        <w:tabs>
          <w:tab w:val="num" w:pos="2880"/>
        </w:tabs>
        <w:ind w:left="2880" w:hanging="360"/>
      </w:pPr>
      <w:rPr>
        <w:rFonts w:ascii="Times New Roman" w:hAnsi="Times New Roman" w:hint="default"/>
      </w:rPr>
    </w:lvl>
    <w:lvl w:ilvl="4" w:tplc="3154BF38" w:tentative="1">
      <w:start w:val="1"/>
      <w:numFmt w:val="bullet"/>
      <w:lvlText w:val="–"/>
      <w:lvlJc w:val="left"/>
      <w:pPr>
        <w:tabs>
          <w:tab w:val="num" w:pos="3600"/>
        </w:tabs>
        <w:ind w:left="3600" w:hanging="360"/>
      </w:pPr>
      <w:rPr>
        <w:rFonts w:ascii="Times New Roman" w:hAnsi="Times New Roman" w:hint="default"/>
      </w:rPr>
    </w:lvl>
    <w:lvl w:ilvl="5" w:tplc="81A62A84" w:tentative="1">
      <w:start w:val="1"/>
      <w:numFmt w:val="bullet"/>
      <w:lvlText w:val="–"/>
      <w:lvlJc w:val="left"/>
      <w:pPr>
        <w:tabs>
          <w:tab w:val="num" w:pos="4320"/>
        </w:tabs>
        <w:ind w:left="4320" w:hanging="360"/>
      </w:pPr>
      <w:rPr>
        <w:rFonts w:ascii="Times New Roman" w:hAnsi="Times New Roman" w:hint="default"/>
      </w:rPr>
    </w:lvl>
    <w:lvl w:ilvl="6" w:tplc="5498AFB6" w:tentative="1">
      <w:start w:val="1"/>
      <w:numFmt w:val="bullet"/>
      <w:lvlText w:val="–"/>
      <w:lvlJc w:val="left"/>
      <w:pPr>
        <w:tabs>
          <w:tab w:val="num" w:pos="5040"/>
        </w:tabs>
        <w:ind w:left="5040" w:hanging="360"/>
      </w:pPr>
      <w:rPr>
        <w:rFonts w:ascii="Times New Roman" w:hAnsi="Times New Roman" w:hint="default"/>
      </w:rPr>
    </w:lvl>
    <w:lvl w:ilvl="7" w:tplc="8FE84448" w:tentative="1">
      <w:start w:val="1"/>
      <w:numFmt w:val="bullet"/>
      <w:lvlText w:val="–"/>
      <w:lvlJc w:val="left"/>
      <w:pPr>
        <w:tabs>
          <w:tab w:val="num" w:pos="5760"/>
        </w:tabs>
        <w:ind w:left="5760" w:hanging="360"/>
      </w:pPr>
      <w:rPr>
        <w:rFonts w:ascii="Times New Roman" w:hAnsi="Times New Roman" w:hint="default"/>
      </w:rPr>
    </w:lvl>
    <w:lvl w:ilvl="8" w:tplc="DF740FD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EE50702"/>
    <w:multiLevelType w:val="hybridMultilevel"/>
    <w:tmpl w:val="820ED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964DA"/>
    <w:multiLevelType w:val="hybridMultilevel"/>
    <w:tmpl w:val="A962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D3A73"/>
    <w:multiLevelType w:val="hybridMultilevel"/>
    <w:tmpl w:val="3536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FB4A2B"/>
    <w:multiLevelType w:val="hybridMultilevel"/>
    <w:tmpl w:val="38F0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15C8F"/>
    <w:multiLevelType w:val="hybridMultilevel"/>
    <w:tmpl w:val="229886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7A4158"/>
    <w:multiLevelType w:val="hybridMultilevel"/>
    <w:tmpl w:val="0156A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26677A"/>
    <w:multiLevelType w:val="hybridMultilevel"/>
    <w:tmpl w:val="0E4CF78A"/>
    <w:lvl w:ilvl="0" w:tplc="7C0440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32908"/>
    <w:multiLevelType w:val="hybridMultilevel"/>
    <w:tmpl w:val="98F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30D57"/>
    <w:multiLevelType w:val="hybridMultilevel"/>
    <w:tmpl w:val="FDA8CDF6"/>
    <w:lvl w:ilvl="0" w:tplc="BCB62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8E5EEE"/>
    <w:multiLevelType w:val="hybridMultilevel"/>
    <w:tmpl w:val="245AF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8"/>
  </w:num>
  <w:num w:numId="3">
    <w:abstractNumId w:val="34"/>
  </w:num>
  <w:num w:numId="4">
    <w:abstractNumId w:val="45"/>
  </w:num>
  <w:num w:numId="5">
    <w:abstractNumId w:val="26"/>
  </w:num>
  <w:num w:numId="6">
    <w:abstractNumId w:val="29"/>
  </w:num>
  <w:num w:numId="7">
    <w:abstractNumId w:val="16"/>
  </w:num>
  <w:num w:numId="8">
    <w:abstractNumId w:val="32"/>
  </w:num>
  <w:num w:numId="9">
    <w:abstractNumId w:val="15"/>
  </w:num>
  <w:num w:numId="10">
    <w:abstractNumId w:val="35"/>
  </w:num>
  <w:num w:numId="11">
    <w:abstractNumId w:val="6"/>
  </w:num>
  <w:num w:numId="12">
    <w:abstractNumId w:val="37"/>
  </w:num>
  <w:num w:numId="13">
    <w:abstractNumId w:val="46"/>
  </w:num>
  <w:num w:numId="14">
    <w:abstractNumId w:val="41"/>
  </w:num>
  <w:num w:numId="15">
    <w:abstractNumId w:val="17"/>
  </w:num>
  <w:num w:numId="16">
    <w:abstractNumId w:val="3"/>
  </w:num>
  <w:num w:numId="17">
    <w:abstractNumId w:val="5"/>
  </w:num>
  <w:num w:numId="18">
    <w:abstractNumId w:val="39"/>
  </w:num>
  <w:num w:numId="19">
    <w:abstractNumId w:val="24"/>
  </w:num>
  <w:num w:numId="20">
    <w:abstractNumId w:val="12"/>
  </w:num>
  <w:num w:numId="21">
    <w:abstractNumId w:val="27"/>
  </w:num>
  <w:num w:numId="22">
    <w:abstractNumId w:val="47"/>
  </w:num>
  <w:num w:numId="23">
    <w:abstractNumId w:val="19"/>
  </w:num>
  <w:num w:numId="24">
    <w:abstractNumId w:val="2"/>
  </w:num>
  <w:num w:numId="25">
    <w:abstractNumId w:val="22"/>
  </w:num>
  <w:num w:numId="26">
    <w:abstractNumId w:val="42"/>
  </w:num>
  <w:num w:numId="27">
    <w:abstractNumId w:val="23"/>
  </w:num>
  <w:num w:numId="28">
    <w:abstractNumId w:val="4"/>
  </w:num>
  <w:num w:numId="29">
    <w:abstractNumId w:val="28"/>
  </w:num>
  <w:num w:numId="30">
    <w:abstractNumId w:val="31"/>
  </w:num>
  <w:num w:numId="31">
    <w:abstractNumId w:val="36"/>
  </w:num>
  <w:num w:numId="32">
    <w:abstractNumId w:val="14"/>
  </w:num>
  <w:num w:numId="33">
    <w:abstractNumId w:val="1"/>
  </w:num>
  <w:num w:numId="34">
    <w:abstractNumId w:val="18"/>
  </w:num>
  <w:num w:numId="35">
    <w:abstractNumId w:val="7"/>
  </w:num>
  <w:num w:numId="36">
    <w:abstractNumId w:val="20"/>
  </w:num>
  <w:num w:numId="37">
    <w:abstractNumId w:val="25"/>
  </w:num>
  <w:num w:numId="38">
    <w:abstractNumId w:val="13"/>
  </w:num>
  <w:num w:numId="39">
    <w:abstractNumId w:val="30"/>
  </w:num>
  <w:num w:numId="40">
    <w:abstractNumId w:val="0"/>
  </w:num>
  <w:num w:numId="41">
    <w:abstractNumId w:val="43"/>
  </w:num>
  <w:num w:numId="42">
    <w:abstractNumId w:val="40"/>
  </w:num>
  <w:num w:numId="43">
    <w:abstractNumId w:val="44"/>
  </w:num>
  <w:num w:numId="44">
    <w:abstractNumId w:val="11"/>
  </w:num>
  <w:num w:numId="45">
    <w:abstractNumId w:val="10"/>
  </w:num>
  <w:num w:numId="46">
    <w:abstractNumId w:val="33"/>
  </w:num>
  <w:num w:numId="47">
    <w:abstractNumId w:val="8"/>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10"/>
  <w:displayHorizontalDrawingGridEvery w:val="2"/>
  <w:characterSpacingControl w:val="doNotCompress"/>
  <w:hdrShapeDefaults>
    <o:shapedefaults v:ext="edit" spidmax="870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886"/>
    <w:rsid w:val="00000ACB"/>
    <w:rsid w:val="00000FFA"/>
    <w:rsid w:val="00001475"/>
    <w:rsid w:val="000064C3"/>
    <w:rsid w:val="00010C5A"/>
    <w:rsid w:val="00017C28"/>
    <w:rsid w:val="0003041C"/>
    <w:rsid w:val="000317F1"/>
    <w:rsid w:val="00043FA9"/>
    <w:rsid w:val="000445DE"/>
    <w:rsid w:val="00052B3E"/>
    <w:rsid w:val="000532C1"/>
    <w:rsid w:val="00057A81"/>
    <w:rsid w:val="00083948"/>
    <w:rsid w:val="000857A4"/>
    <w:rsid w:val="000864CB"/>
    <w:rsid w:val="000A712E"/>
    <w:rsid w:val="000B4A08"/>
    <w:rsid w:val="000D4FD2"/>
    <w:rsid w:val="000D54D1"/>
    <w:rsid w:val="000D74F2"/>
    <w:rsid w:val="000E1E42"/>
    <w:rsid w:val="000E4685"/>
    <w:rsid w:val="000E7A0E"/>
    <w:rsid w:val="000F295B"/>
    <w:rsid w:val="000F693F"/>
    <w:rsid w:val="00114D03"/>
    <w:rsid w:val="001475C6"/>
    <w:rsid w:val="00163C41"/>
    <w:rsid w:val="0016637E"/>
    <w:rsid w:val="001907DF"/>
    <w:rsid w:val="001A4119"/>
    <w:rsid w:val="001A60E2"/>
    <w:rsid w:val="001B3DAC"/>
    <w:rsid w:val="001B6339"/>
    <w:rsid w:val="001C21F0"/>
    <w:rsid w:val="001C2C26"/>
    <w:rsid w:val="001C32A4"/>
    <w:rsid w:val="001C3628"/>
    <w:rsid w:val="001C5F87"/>
    <w:rsid w:val="001D20F9"/>
    <w:rsid w:val="001D5DBE"/>
    <w:rsid w:val="00217976"/>
    <w:rsid w:val="002416D3"/>
    <w:rsid w:val="002507F7"/>
    <w:rsid w:val="00254FC2"/>
    <w:rsid w:val="0027217F"/>
    <w:rsid w:val="00276A49"/>
    <w:rsid w:val="0028211F"/>
    <w:rsid w:val="002914E2"/>
    <w:rsid w:val="0029375C"/>
    <w:rsid w:val="00295B0C"/>
    <w:rsid w:val="002B539A"/>
    <w:rsid w:val="002C4D8F"/>
    <w:rsid w:val="002D1C7C"/>
    <w:rsid w:val="002E1BA0"/>
    <w:rsid w:val="002E1D01"/>
    <w:rsid w:val="002E1EAE"/>
    <w:rsid w:val="002E6AAA"/>
    <w:rsid w:val="002F3381"/>
    <w:rsid w:val="00305953"/>
    <w:rsid w:val="003066D9"/>
    <w:rsid w:val="00310B3E"/>
    <w:rsid w:val="00311726"/>
    <w:rsid w:val="003152C8"/>
    <w:rsid w:val="00326388"/>
    <w:rsid w:val="003313C3"/>
    <w:rsid w:val="003354E2"/>
    <w:rsid w:val="00341248"/>
    <w:rsid w:val="003424ED"/>
    <w:rsid w:val="003465F5"/>
    <w:rsid w:val="003536E3"/>
    <w:rsid w:val="00365B9F"/>
    <w:rsid w:val="003669AD"/>
    <w:rsid w:val="00383B4A"/>
    <w:rsid w:val="00394408"/>
    <w:rsid w:val="003951C4"/>
    <w:rsid w:val="003A2392"/>
    <w:rsid w:val="003A336D"/>
    <w:rsid w:val="003A6886"/>
    <w:rsid w:val="003B56C8"/>
    <w:rsid w:val="003C2988"/>
    <w:rsid w:val="003E1E5E"/>
    <w:rsid w:val="003E7A2F"/>
    <w:rsid w:val="00403C12"/>
    <w:rsid w:val="00415C28"/>
    <w:rsid w:val="00416073"/>
    <w:rsid w:val="00416552"/>
    <w:rsid w:val="00431B10"/>
    <w:rsid w:val="00437AA1"/>
    <w:rsid w:val="004402EF"/>
    <w:rsid w:val="00450CE4"/>
    <w:rsid w:val="00452A8C"/>
    <w:rsid w:val="004551FD"/>
    <w:rsid w:val="00463EF4"/>
    <w:rsid w:val="00464DE6"/>
    <w:rsid w:val="00484009"/>
    <w:rsid w:val="00487421"/>
    <w:rsid w:val="00487D88"/>
    <w:rsid w:val="0049613E"/>
    <w:rsid w:val="0049637E"/>
    <w:rsid w:val="004B70B1"/>
    <w:rsid w:val="004C20FB"/>
    <w:rsid w:val="004C68EF"/>
    <w:rsid w:val="004C6A34"/>
    <w:rsid w:val="004F0E48"/>
    <w:rsid w:val="004F23B2"/>
    <w:rsid w:val="005012F4"/>
    <w:rsid w:val="005036BA"/>
    <w:rsid w:val="00511BDD"/>
    <w:rsid w:val="0051360C"/>
    <w:rsid w:val="00525146"/>
    <w:rsid w:val="00555BCB"/>
    <w:rsid w:val="005658AF"/>
    <w:rsid w:val="0058601A"/>
    <w:rsid w:val="00592704"/>
    <w:rsid w:val="005A7BB8"/>
    <w:rsid w:val="005B0F7A"/>
    <w:rsid w:val="005B3B2C"/>
    <w:rsid w:val="005B53D5"/>
    <w:rsid w:val="005B6565"/>
    <w:rsid w:val="005C3F0F"/>
    <w:rsid w:val="005D0B6C"/>
    <w:rsid w:val="005D2CEF"/>
    <w:rsid w:val="005D4265"/>
    <w:rsid w:val="005D740F"/>
    <w:rsid w:val="005E3183"/>
    <w:rsid w:val="005F4437"/>
    <w:rsid w:val="005F6555"/>
    <w:rsid w:val="006056A6"/>
    <w:rsid w:val="006066F6"/>
    <w:rsid w:val="0060767A"/>
    <w:rsid w:val="00632F41"/>
    <w:rsid w:val="00635081"/>
    <w:rsid w:val="0063721A"/>
    <w:rsid w:val="006416C1"/>
    <w:rsid w:val="00645F73"/>
    <w:rsid w:val="0065090E"/>
    <w:rsid w:val="00665D75"/>
    <w:rsid w:val="00672C44"/>
    <w:rsid w:val="00673ABF"/>
    <w:rsid w:val="00676708"/>
    <w:rsid w:val="00687362"/>
    <w:rsid w:val="006948CF"/>
    <w:rsid w:val="006A0D7F"/>
    <w:rsid w:val="006A29B7"/>
    <w:rsid w:val="006B264C"/>
    <w:rsid w:val="006C6303"/>
    <w:rsid w:val="006D2720"/>
    <w:rsid w:val="006D7BCF"/>
    <w:rsid w:val="006E20EB"/>
    <w:rsid w:val="006E5485"/>
    <w:rsid w:val="00701401"/>
    <w:rsid w:val="00702DE0"/>
    <w:rsid w:val="0070524F"/>
    <w:rsid w:val="00711B81"/>
    <w:rsid w:val="00716A8C"/>
    <w:rsid w:val="00722BC1"/>
    <w:rsid w:val="00751FC7"/>
    <w:rsid w:val="00752E2D"/>
    <w:rsid w:val="007551EB"/>
    <w:rsid w:val="007610DD"/>
    <w:rsid w:val="007655B5"/>
    <w:rsid w:val="00773091"/>
    <w:rsid w:val="00775246"/>
    <w:rsid w:val="007836E5"/>
    <w:rsid w:val="00791188"/>
    <w:rsid w:val="007A1193"/>
    <w:rsid w:val="007B0234"/>
    <w:rsid w:val="007B65FE"/>
    <w:rsid w:val="007C14CC"/>
    <w:rsid w:val="007D4428"/>
    <w:rsid w:val="007E2EA3"/>
    <w:rsid w:val="007F0204"/>
    <w:rsid w:val="007F2029"/>
    <w:rsid w:val="007F259F"/>
    <w:rsid w:val="007F5B75"/>
    <w:rsid w:val="007F6ECA"/>
    <w:rsid w:val="00807813"/>
    <w:rsid w:val="00810BBE"/>
    <w:rsid w:val="00820FA1"/>
    <w:rsid w:val="00832D6B"/>
    <w:rsid w:val="00835B66"/>
    <w:rsid w:val="00842762"/>
    <w:rsid w:val="00845166"/>
    <w:rsid w:val="00846FB7"/>
    <w:rsid w:val="00855E02"/>
    <w:rsid w:val="00857EFA"/>
    <w:rsid w:val="008631B3"/>
    <w:rsid w:val="008770FE"/>
    <w:rsid w:val="00877569"/>
    <w:rsid w:val="00880AA8"/>
    <w:rsid w:val="00895544"/>
    <w:rsid w:val="008B1155"/>
    <w:rsid w:val="008B2D62"/>
    <w:rsid w:val="008B6275"/>
    <w:rsid w:val="008B6E43"/>
    <w:rsid w:val="008C4B58"/>
    <w:rsid w:val="008C4E9E"/>
    <w:rsid w:val="008C60E8"/>
    <w:rsid w:val="008C6C23"/>
    <w:rsid w:val="008C7CA6"/>
    <w:rsid w:val="008D7ADD"/>
    <w:rsid w:val="008E07E4"/>
    <w:rsid w:val="008E6622"/>
    <w:rsid w:val="008F3891"/>
    <w:rsid w:val="008F53BE"/>
    <w:rsid w:val="00905CAE"/>
    <w:rsid w:val="00906970"/>
    <w:rsid w:val="00911F05"/>
    <w:rsid w:val="0091554B"/>
    <w:rsid w:val="00915DD9"/>
    <w:rsid w:val="00916744"/>
    <w:rsid w:val="009168B3"/>
    <w:rsid w:val="00947FFD"/>
    <w:rsid w:val="00950AB4"/>
    <w:rsid w:val="00970108"/>
    <w:rsid w:val="0097420C"/>
    <w:rsid w:val="009751C4"/>
    <w:rsid w:val="00975373"/>
    <w:rsid w:val="009768B0"/>
    <w:rsid w:val="0098635B"/>
    <w:rsid w:val="00997A55"/>
    <w:rsid w:val="00997A75"/>
    <w:rsid w:val="009A73FC"/>
    <w:rsid w:val="009B0556"/>
    <w:rsid w:val="009B70D9"/>
    <w:rsid w:val="009C08B9"/>
    <w:rsid w:val="009C4402"/>
    <w:rsid w:val="009C4C12"/>
    <w:rsid w:val="009D322B"/>
    <w:rsid w:val="009D4F71"/>
    <w:rsid w:val="009E6E15"/>
    <w:rsid w:val="009F406A"/>
    <w:rsid w:val="00A200F0"/>
    <w:rsid w:val="00A2022D"/>
    <w:rsid w:val="00A3792D"/>
    <w:rsid w:val="00A43B9E"/>
    <w:rsid w:val="00A47119"/>
    <w:rsid w:val="00A624EE"/>
    <w:rsid w:val="00A734E0"/>
    <w:rsid w:val="00A86B62"/>
    <w:rsid w:val="00A94721"/>
    <w:rsid w:val="00AA2C88"/>
    <w:rsid w:val="00AA3427"/>
    <w:rsid w:val="00AA6AE0"/>
    <w:rsid w:val="00AC5B13"/>
    <w:rsid w:val="00AF06AD"/>
    <w:rsid w:val="00AF4164"/>
    <w:rsid w:val="00B0314A"/>
    <w:rsid w:val="00B04A1C"/>
    <w:rsid w:val="00B427D4"/>
    <w:rsid w:val="00B46DFF"/>
    <w:rsid w:val="00B51B30"/>
    <w:rsid w:val="00B612E9"/>
    <w:rsid w:val="00B86DE3"/>
    <w:rsid w:val="00B91F25"/>
    <w:rsid w:val="00B97353"/>
    <w:rsid w:val="00BA1662"/>
    <w:rsid w:val="00BA6221"/>
    <w:rsid w:val="00BA7EA5"/>
    <w:rsid w:val="00BB231E"/>
    <w:rsid w:val="00BB3008"/>
    <w:rsid w:val="00BB33F5"/>
    <w:rsid w:val="00BB50D4"/>
    <w:rsid w:val="00BB5A58"/>
    <w:rsid w:val="00BC2E7F"/>
    <w:rsid w:val="00BD23FB"/>
    <w:rsid w:val="00BD3F59"/>
    <w:rsid w:val="00BD6267"/>
    <w:rsid w:val="00BE4E6B"/>
    <w:rsid w:val="00BF1463"/>
    <w:rsid w:val="00BF1FD2"/>
    <w:rsid w:val="00C04962"/>
    <w:rsid w:val="00C44360"/>
    <w:rsid w:val="00C5112C"/>
    <w:rsid w:val="00C721F4"/>
    <w:rsid w:val="00C77B8F"/>
    <w:rsid w:val="00C806DC"/>
    <w:rsid w:val="00C81CD6"/>
    <w:rsid w:val="00C84E4A"/>
    <w:rsid w:val="00C924B3"/>
    <w:rsid w:val="00C953C3"/>
    <w:rsid w:val="00CC3F27"/>
    <w:rsid w:val="00CD1CA9"/>
    <w:rsid w:val="00CD3012"/>
    <w:rsid w:val="00CE45BC"/>
    <w:rsid w:val="00CF3C93"/>
    <w:rsid w:val="00CF6092"/>
    <w:rsid w:val="00D05F5E"/>
    <w:rsid w:val="00D116E0"/>
    <w:rsid w:val="00D2209E"/>
    <w:rsid w:val="00D25540"/>
    <w:rsid w:val="00D25E8B"/>
    <w:rsid w:val="00D32C6A"/>
    <w:rsid w:val="00D367B1"/>
    <w:rsid w:val="00D423A0"/>
    <w:rsid w:val="00D46423"/>
    <w:rsid w:val="00D53EA9"/>
    <w:rsid w:val="00D5468F"/>
    <w:rsid w:val="00D67804"/>
    <w:rsid w:val="00D72B27"/>
    <w:rsid w:val="00D82E1E"/>
    <w:rsid w:val="00D8579C"/>
    <w:rsid w:val="00D928AF"/>
    <w:rsid w:val="00D94641"/>
    <w:rsid w:val="00DA0638"/>
    <w:rsid w:val="00DA0A53"/>
    <w:rsid w:val="00DA1090"/>
    <w:rsid w:val="00DA1926"/>
    <w:rsid w:val="00DB4C26"/>
    <w:rsid w:val="00DC2023"/>
    <w:rsid w:val="00DC4E06"/>
    <w:rsid w:val="00DD3B89"/>
    <w:rsid w:val="00DD5C5C"/>
    <w:rsid w:val="00DE6626"/>
    <w:rsid w:val="00DF15E8"/>
    <w:rsid w:val="00DF74E4"/>
    <w:rsid w:val="00E1399B"/>
    <w:rsid w:val="00E20ED6"/>
    <w:rsid w:val="00E462C3"/>
    <w:rsid w:val="00E53CC0"/>
    <w:rsid w:val="00E81E47"/>
    <w:rsid w:val="00E8451A"/>
    <w:rsid w:val="00E965DF"/>
    <w:rsid w:val="00EA7299"/>
    <w:rsid w:val="00EB2465"/>
    <w:rsid w:val="00EB7903"/>
    <w:rsid w:val="00EC5582"/>
    <w:rsid w:val="00EC5CC0"/>
    <w:rsid w:val="00EC759F"/>
    <w:rsid w:val="00ED0F6D"/>
    <w:rsid w:val="00ED12D4"/>
    <w:rsid w:val="00ED38CE"/>
    <w:rsid w:val="00EE3391"/>
    <w:rsid w:val="00EE73A2"/>
    <w:rsid w:val="00EF02D2"/>
    <w:rsid w:val="00EF3FCB"/>
    <w:rsid w:val="00EF42E2"/>
    <w:rsid w:val="00EF7E1C"/>
    <w:rsid w:val="00F02CB4"/>
    <w:rsid w:val="00F06235"/>
    <w:rsid w:val="00F140ED"/>
    <w:rsid w:val="00F20C0B"/>
    <w:rsid w:val="00F22728"/>
    <w:rsid w:val="00F2743A"/>
    <w:rsid w:val="00F33DCB"/>
    <w:rsid w:val="00F36C8F"/>
    <w:rsid w:val="00F37DD6"/>
    <w:rsid w:val="00F40B32"/>
    <w:rsid w:val="00F4108A"/>
    <w:rsid w:val="00F454DC"/>
    <w:rsid w:val="00F45B84"/>
    <w:rsid w:val="00F50FB4"/>
    <w:rsid w:val="00F53EAB"/>
    <w:rsid w:val="00F549D9"/>
    <w:rsid w:val="00F632B2"/>
    <w:rsid w:val="00F73D03"/>
    <w:rsid w:val="00F74128"/>
    <w:rsid w:val="00F75B14"/>
    <w:rsid w:val="00F77955"/>
    <w:rsid w:val="00F84E3E"/>
    <w:rsid w:val="00F91730"/>
    <w:rsid w:val="00F92A98"/>
    <w:rsid w:val="00FB0052"/>
    <w:rsid w:val="00FB30C7"/>
    <w:rsid w:val="00FC4E34"/>
    <w:rsid w:val="00FC5AA8"/>
    <w:rsid w:val="00FC6BBD"/>
    <w:rsid w:val="00FD04E7"/>
    <w:rsid w:val="00FD04F6"/>
    <w:rsid w:val="00FD7367"/>
    <w:rsid w:val="00FE3656"/>
    <w:rsid w:val="00FF1470"/>
    <w:rsid w:val="00FF68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semiHidden/>
    <w:unhideWhenUsed/>
    <w:rsid w:val="00AC5B13"/>
    <w:pPr>
      <w:tabs>
        <w:tab w:val="center" w:pos="4680"/>
        <w:tab w:val="right" w:pos="9360"/>
      </w:tabs>
    </w:pPr>
  </w:style>
  <w:style w:type="character" w:customStyle="1" w:styleId="HeaderChar">
    <w:name w:val="Header Char"/>
    <w:basedOn w:val="DefaultParagraphFont"/>
    <w:link w:val="Header"/>
    <w:uiPriority w:val="99"/>
    <w:semiHidden/>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s>
</file>

<file path=word/webSettings.xml><?xml version="1.0" encoding="utf-8"?>
<w:webSettings xmlns:r="http://schemas.openxmlformats.org/officeDocument/2006/relationships" xmlns:w="http://schemas.openxmlformats.org/wordprocessingml/2006/main">
  <w:divs>
    <w:div w:id="254484765">
      <w:bodyDiv w:val="1"/>
      <w:marLeft w:val="0"/>
      <w:marRight w:val="0"/>
      <w:marTop w:val="0"/>
      <w:marBottom w:val="0"/>
      <w:divBdr>
        <w:top w:val="none" w:sz="0" w:space="0" w:color="auto"/>
        <w:left w:val="none" w:sz="0" w:space="0" w:color="auto"/>
        <w:bottom w:val="none" w:sz="0" w:space="0" w:color="auto"/>
        <w:right w:val="none" w:sz="0" w:space="0" w:color="auto"/>
      </w:divBdr>
      <w:divsChild>
        <w:div w:id="1507405895">
          <w:marLeft w:val="547"/>
          <w:marRight w:val="0"/>
          <w:marTop w:val="96"/>
          <w:marBottom w:val="0"/>
          <w:divBdr>
            <w:top w:val="none" w:sz="0" w:space="0" w:color="auto"/>
            <w:left w:val="none" w:sz="0" w:space="0" w:color="auto"/>
            <w:bottom w:val="none" w:sz="0" w:space="0" w:color="auto"/>
            <w:right w:val="none" w:sz="0" w:space="0" w:color="auto"/>
          </w:divBdr>
        </w:div>
        <w:div w:id="548542286">
          <w:marLeft w:val="547"/>
          <w:marRight w:val="0"/>
          <w:marTop w:val="96"/>
          <w:marBottom w:val="0"/>
          <w:divBdr>
            <w:top w:val="none" w:sz="0" w:space="0" w:color="auto"/>
            <w:left w:val="none" w:sz="0" w:space="0" w:color="auto"/>
            <w:bottom w:val="none" w:sz="0" w:space="0" w:color="auto"/>
            <w:right w:val="none" w:sz="0" w:space="0" w:color="auto"/>
          </w:divBdr>
        </w:div>
        <w:div w:id="259066447">
          <w:marLeft w:val="547"/>
          <w:marRight w:val="0"/>
          <w:marTop w:val="96"/>
          <w:marBottom w:val="0"/>
          <w:divBdr>
            <w:top w:val="none" w:sz="0" w:space="0" w:color="auto"/>
            <w:left w:val="none" w:sz="0" w:space="0" w:color="auto"/>
            <w:bottom w:val="none" w:sz="0" w:space="0" w:color="auto"/>
            <w:right w:val="none" w:sz="0" w:space="0" w:color="auto"/>
          </w:divBdr>
        </w:div>
        <w:div w:id="99766847">
          <w:marLeft w:val="547"/>
          <w:marRight w:val="0"/>
          <w:marTop w:val="96"/>
          <w:marBottom w:val="0"/>
          <w:divBdr>
            <w:top w:val="none" w:sz="0" w:space="0" w:color="auto"/>
            <w:left w:val="none" w:sz="0" w:space="0" w:color="auto"/>
            <w:bottom w:val="none" w:sz="0" w:space="0" w:color="auto"/>
            <w:right w:val="none" w:sz="0" w:space="0" w:color="auto"/>
          </w:divBdr>
        </w:div>
        <w:div w:id="1836218438">
          <w:marLeft w:val="1166"/>
          <w:marRight w:val="0"/>
          <w:marTop w:val="96"/>
          <w:marBottom w:val="0"/>
          <w:divBdr>
            <w:top w:val="none" w:sz="0" w:space="0" w:color="auto"/>
            <w:left w:val="none" w:sz="0" w:space="0" w:color="auto"/>
            <w:bottom w:val="none" w:sz="0" w:space="0" w:color="auto"/>
            <w:right w:val="none" w:sz="0" w:space="0" w:color="auto"/>
          </w:divBdr>
        </w:div>
        <w:div w:id="872614208">
          <w:marLeft w:val="1166"/>
          <w:marRight w:val="0"/>
          <w:marTop w:val="96"/>
          <w:marBottom w:val="0"/>
          <w:divBdr>
            <w:top w:val="none" w:sz="0" w:space="0" w:color="auto"/>
            <w:left w:val="none" w:sz="0" w:space="0" w:color="auto"/>
            <w:bottom w:val="none" w:sz="0" w:space="0" w:color="auto"/>
            <w:right w:val="none" w:sz="0" w:space="0" w:color="auto"/>
          </w:divBdr>
        </w:div>
        <w:div w:id="1694959232">
          <w:marLeft w:val="1166"/>
          <w:marRight w:val="0"/>
          <w:marTop w:val="96"/>
          <w:marBottom w:val="0"/>
          <w:divBdr>
            <w:top w:val="none" w:sz="0" w:space="0" w:color="auto"/>
            <w:left w:val="none" w:sz="0" w:space="0" w:color="auto"/>
            <w:bottom w:val="none" w:sz="0" w:space="0" w:color="auto"/>
            <w:right w:val="none" w:sz="0" w:space="0" w:color="auto"/>
          </w:divBdr>
        </w:div>
        <w:div w:id="1444954185">
          <w:marLeft w:val="1166"/>
          <w:marRight w:val="0"/>
          <w:marTop w:val="96"/>
          <w:marBottom w:val="0"/>
          <w:divBdr>
            <w:top w:val="none" w:sz="0" w:space="0" w:color="auto"/>
            <w:left w:val="none" w:sz="0" w:space="0" w:color="auto"/>
            <w:bottom w:val="none" w:sz="0" w:space="0" w:color="auto"/>
            <w:right w:val="none" w:sz="0" w:space="0" w:color="auto"/>
          </w:divBdr>
        </w:div>
        <w:div w:id="1163351209">
          <w:marLeft w:val="1166"/>
          <w:marRight w:val="0"/>
          <w:marTop w:val="96"/>
          <w:marBottom w:val="0"/>
          <w:divBdr>
            <w:top w:val="none" w:sz="0" w:space="0" w:color="auto"/>
            <w:left w:val="none" w:sz="0" w:space="0" w:color="auto"/>
            <w:bottom w:val="none" w:sz="0" w:space="0" w:color="auto"/>
            <w:right w:val="none" w:sz="0" w:space="0" w:color="auto"/>
          </w:divBdr>
        </w:div>
        <w:div w:id="1955746218">
          <w:marLeft w:val="1166"/>
          <w:marRight w:val="0"/>
          <w:marTop w:val="96"/>
          <w:marBottom w:val="0"/>
          <w:divBdr>
            <w:top w:val="none" w:sz="0" w:space="0" w:color="auto"/>
            <w:left w:val="none" w:sz="0" w:space="0" w:color="auto"/>
            <w:bottom w:val="none" w:sz="0" w:space="0" w:color="auto"/>
            <w:right w:val="none" w:sz="0" w:space="0" w:color="auto"/>
          </w:divBdr>
        </w:div>
        <w:div w:id="72823119">
          <w:marLeft w:val="547"/>
          <w:marRight w:val="0"/>
          <w:marTop w:val="96"/>
          <w:marBottom w:val="0"/>
          <w:divBdr>
            <w:top w:val="none" w:sz="0" w:space="0" w:color="auto"/>
            <w:left w:val="none" w:sz="0" w:space="0" w:color="auto"/>
            <w:bottom w:val="none" w:sz="0" w:space="0" w:color="auto"/>
            <w:right w:val="none" w:sz="0" w:space="0" w:color="auto"/>
          </w:divBdr>
        </w:div>
        <w:div w:id="1251429347">
          <w:marLeft w:val="1166"/>
          <w:marRight w:val="0"/>
          <w:marTop w:val="96"/>
          <w:marBottom w:val="0"/>
          <w:divBdr>
            <w:top w:val="none" w:sz="0" w:space="0" w:color="auto"/>
            <w:left w:val="none" w:sz="0" w:space="0" w:color="auto"/>
            <w:bottom w:val="none" w:sz="0" w:space="0" w:color="auto"/>
            <w:right w:val="none" w:sz="0" w:space="0" w:color="auto"/>
          </w:divBdr>
        </w:div>
        <w:div w:id="1619337536">
          <w:marLeft w:val="1166"/>
          <w:marRight w:val="0"/>
          <w:marTop w:val="96"/>
          <w:marBottom w:val="0"/>
          <w:divBdr>
            <w:top w:val="none" w:sz="0" w:space="0" w:color="auto"/>
            <w:left w:val="none" w:sz="0" w:space="0" w:color="auto"/>
            <w:bottom w:val="none" w:sz="0" w:space="0" w:color="auto"/>
            <w:right w:val="none" w:sz="0" w:space="0" w:color="auto"/>
          </w:divBdr>
        </w:div>
        <w:div w:id="415831309">
          <w:marLeft w:val="547"/>
          <w:marRight w:val="0"/>
          <w:marTop w:val="96"/>
          <w:marBottom w:val="0"/>
          <w:divBdr>
            <w:top w:val="none" w:sz="0" w:space="0" w:color="auto"/>
            <w:left w:val="none" w:sz="0" w:space="0" w:color="auto"/>
            <w:bottom w:val="none" w:sz="0" w:space="0" w:color="auto"/>
            <w:right w:val="none" w:sz="0" w:space="0" w:color="auto"/>
          </w:divBdr>
        </w:div>
      </w:divsChild>
    </w:div>
    <w:div w:id="375467231">
      <w:bodyDiv w:val="1"/>
      <w:marLeft w:val="0"/>
      <w:marRight w:val="0"/>
      <w:marTop w:val="0"/>
      <w:marBottom w:val="0"/>
      <w:divBdr>
        <w:top w:val="none" w:sz="0" w:space="0" w:color="auto"/>
        <w:left w:val="none" w:sz="0" w:space="0" w:color="auto"/>
        <w:bottom w:val="none" w:sz="0" w:space="0" w:color="auto"/>
        <w:right w:val="none" w:sz="0" w:space="0" w:color="auto"/>
      </w:divBdr>
    </w:div>
    <w:div w:id="1489244868">
      <w:bodyDiv w:val="1"/>
      <w:marLeft w:val="50"/>
      <w:marRight w:val="50"/>
      <w:marTop w:val="50"/>
      <w:marBottom w:val="13"/>
      <w:divBdr>
        <w:top w:val="none" w:sz="0" w:space="0" w:color="auto"/>
        <w:left w:val="none" w:sz="0" w:space="0" w:color="auto"/>
        <w:bottom w:val="none" w:sz="0" w:space="0" w:color="auto"/>
        <w:right w:val="none" w:sz="0" w:space="0" w:color="auto"/>
      </w:divBdr>
      <w:divsChild>
        <w:div w:id="1634673964">
          <w:marLeft w:val="0"/>
          <w:marRight w:val="0"/>
          <w:marTop w:val="0"/>
          <w:marBottom w:val="0"/>
          <w:divBdr>
            <w:top w:val="none" w:sz="0" w:space="0" w:color="auto"/>
            <w:left w:val="none" w:sz="0" w:space="0" w:color="auto"/>
            <w:bottom w:val="none" w:sz="0" w:space="0" w:color="auto"/>
            <w:right w:val="none" w:sz="0" w:space="0" w:color="auto"/>
          </w:divBdr>
        </w:div>
        <w:div w:id="508523562">
          <w:marLeft w:val="0"/>
          <w:marRight w:val="0"/>
          <w:marTop w:val="0"/>
          <w:marBottom w:val="0"/>
          <w:divBdr>
            <w:top w:val="none" w:sz="0" w:space="0" w:color="auto"/>
            <w:left w:val="none" w:sz="0" w:space="0" w:color="auto"/>
            <w:bottom w:val="none" w:sz="0" w:space="0" w:color="auto"/>
            <w:right w:val="none" w:sz="0" w:space="0" w:color="auto"/>
          </w:divBdr>
        </w:div>
        <w:div w:id="587085002">
          <w:marLeft w:val="0"/>
          <w:marRight w:val="0"/>
          <w:marTop w:val="0"/>
          <w:marBottom w:val="0"/>
          <w:divBdr>
            <w:top w:val="none" w:sz="0" w:space="0" w:color="auto"/>
            <w:left w:val="none" w:sz="0" w:space="0" w:color="auto"/>
            <w:bottom w:val="none" w:sz="0" w:space="0" w:color="auto"/>
            <w:right w:val="none" w:sz="0" w:space="0" w:color="auto"/>
          </w:divBdr>
        </w:div>
        <w:div w:id="931430288">
          <w:marLeft w:val="0"/>
          <w:marRight w:val="0"/>
          <w:marTop w:val="0"/>
          <w:marBottom w:val="0"/>
          <w:divBdr>
            <w:top w:val="none" w:sz="0" w:space="0" w:color="auto"/>
            <w:left w:val="none" w:sz="0" w:space="0" w:color="auto"/>
            <w:bottom w:val="none" w:sz="0" w:space="0" w:color="auto"/>
            <w:right w:val="none" w:sz="0" w:space="0" w:color="auto"/>
          </w:divBdr>
        </w:div>
        <w:div w:id="1925258369">
          <w:marLeft w:val="0"/>
          <w:marRight w:val="0"/>
          <w:marTop w:val="0"/>
          <w:marBottom w:val="0"/>
          <w:divBdr>
            <w:top w:val="none" w:sz="0" w:space="0" w:color="auto"/>
            <w:left w:val="none" w:sz="0" w:space="0" w:color="auto"/>
            <w:bottom w:val="none" w:sz="0" w:space="0" w:color="auto"/>
            <w:right w:val="none" w:sz="0" w:space="0" w:color="auto"/>
          </w:divBdr>
        </w:div>
        <w:div w:id="40636776">
          <w:marLeft w:val="0"/>
          <w:marRight w:val="0"/>
          <w:marTop w:val="0"/>
          <w:marBottom w:val="0"/>
          <w:divBdr>
            <w:top w:val="none" w:sz="0" w:space="0" w:color="auto"/>
            <w:left w:val="none" w:sz="0" w:space="0" w:color="auto"/>
            <w:bottom w:val="none" w:sz="0" w:space="0" w:color="auto"/>
            <w:right w:val="none" w:sz="0" w:space="0" w:color="auto"/>
          </w:divBdr>
        </w:div>
      </w:divsChild>
    </w:div>
    <w:div w:id="1684436416">
      <w:bodyDiv w:val="1"/>
      <w:marLeft w:val="50"/>
      <w:marRight w:val="50"/>
      <w:marTop w:val="50"/>
      <w:marBottom w:val="13"/>
      <w:divBdr>
        <w:top w:val="none" w:sz="0" w:space="0" w:color="auto"/>
        <w:left w:val="none" w:sz="0" w:space="0" w:color="auto"/>
        <w:bottom w:val="none" w:sz="0" w:space="0" w:color="auto"/>
        <w:right w:val="none" w:sz="0" w:space="0" w:color="auto"/>
      </w:divBdr>
      <w:divsChild>
        <w:div w:id="968709835">
          <w:marLeft w:val="0"/>
          <w:marRight w:val="0"/>
          <w:marTop w:val="0"/>
          <w:marBottom w:val="0"/>
          <w:divBdr>
            <w:top w:val="none" w:sz="0" w:space="0" w:color="auto"/>
            <w:left w:val="none" w:sz="0" w:space="0" w:color="auto"/>
            <w:bottom w:val="none" w:sz="0" w:space="0" w:color="auto"/>
            <w:right w:val="none" w:sz="0" w:space="0" w:color="auto"/>
          </w:divBdr>
        </w:div>
        <w:div w:id="1572615079">
          <w:marLeft w:val="0"/>
          <w:marRight w:val="0"/>
          <w:marTop w:val="0"/>
          <w:marBottom w:val="0"/>
          <w:divBdr>
            <w:top w:val="none" w:sz="0" w:space="0" w:color="auto"/>
            <w:left w:val="none" w:sz="0" w:space="0" w:color="auto"/>
            <w:bottom w:val="none" w:sz="0" w:space="0" w:color="auto"/>
            <w:right w:val="none" w:sz="0" w:space="0" w:color="auto"/>
          </w:divBdr>
        </w:div>
        <w:div w:id="374472800">
          <w:marLeft w:val="0"/>
          <w:marRight w:val="0"/>
          <w:marTop w:val="0"/>
          <w:marBottom w:val="0"/>
          <w:divBdr>
            <w:top w:val="none" w:sz="0" w:space="0" w:color="auto"/>
            <w:left w:val="none" w:sz="0" w:space="0" w:color="auto"/>
            <w:bottom w:val="none" w:sz="0" w:space="0" w:color="auto"/>
            <w:right w:val="none" w:sz="0" w:space="0" w:color="auto"/>
          </w:divBdr>
        </w:div>
        <w:div w:id="1933737550">
          <w:marLeft w:val="0"/>
          <w:marRight w:val="0"/>
          <w:marTop w:val="0"/>
          <w:marBottom w:val="0"/>
          <w:divBdr>
            <w:top w:val="none" w:sz="0" w:space="0" w:color="auto"/>
            <w:left w:val="none" w:sz="0" w:space="0" w:color="auto"/>
            <w:bottom w:val="none" w:sz="0" w:space="0" w:color="auto"/>
            <w:right w:val="none" w:sz="0" w:space="0" w:color="auto"/>
          </w:divBdr>
        </w:div>
        <w:div w:id="628974407">
          <w:marLeft w:val="0"/>
          <w:marRight w:val="0"/>
          <w:marTop w:val="0"/>
          <w:marBottom w:val="0"/>
          <w:divBdr>
            <w:top w:val="none" w:sz="0" w:space="0" w:color="auto"/>
            <w:left w:val="none" w:sz="0" w:space="0" w:color="auto"/>
            <w:bottom w:val="none" w:sz="0" w:space="0" w:color="auto"/>
            <w:right w:val="none" w:sz="0" w:space="0" w:color="auto"/>
          </w:divBdr>
        </w:div>
        <w:div w:id="832378133">
          <w:marLeft w:val="0"/>
          <w:marRight w:val="0"/>
          <w:marTop w:val="0"/>
          <w:marBottom w:val="0"/>
          <w:divBdr>
            <w:top w:val="none" w:sz="0" w:space="0" w:color="auto"/>
            <w:left w:val="none" w:sz="0" w:space="0" w:color="auto"/>
            <w:bottom w:val="none" w:sz="0" w:space="0" w:color="auto"/>
            <w:right w:val="none" w:sz="0" w:space="0" w:color="auto"/>
          </w:divBdr>
        </w:div>
        <w:div w:id="1498033325">
          <w:marLeft w:val="0"/>
          <w:marRight w:val="0"/>
          <w:marTop w:val="0"/>
          <w:marBottom w:val="0"/>
          <w:divBdr>
            <w:top w:val="none" w:sz="0" w:space="0" w:color="auto"/>
            <w:left w:val="none" w:sz="0" w:space="0" w:color="auto"/>
            <w:bottom w:val="none" w:sz="0" w:space="0" w:color="auto"/>
            <w:right w:val="none" w:sz="0" w:space="0" w:color="auto"/>
          </w:divBdr>
        </w:div>
        <w:div w:id="2037651755">
          <w:marLeft w:val="0"/>
          <w:marRight w:val="0"/>
          <w:marTop w:val="0"/>
          <w:marBottom w:val="0"/>
          <w:divBdr>
            <w:top w:val="none" w:sz="0" w:space="0" w:color="auto"/>
            <w:left w:val="none" w:sz="0" w:space="0" w:color="auto"/>
            <w:bottom w:val="none" w:sz="0" w:space="0" w:color="auto"/>
            <w:right w:val="none" w:sz="0" w:space="0" w:color="auto"/>
          </w:divBdr>
        </w:div>
        <w:div w:id="111747117">
          <w:marLeft w:val="0"/>
          <w:marRight w:val="0"/>
          <w:marTop w:val="0"/>
          <w:marBottom w:val="0"/>
          <w:divBdr>
            <w:top w:val="none" w:sz="0" w:space="0" w:color="auto"/>
            <w:left w:val="none" w:sz="0" w:space="0" w:color="auto"/>
            <w:bottom w:val="none" w:sz="0" w:space="0" w:color="auto"/>
            <w:right w:val="none" w:sz="0" w:space="0" w:color="auto"/>
          </w:divBdr>
        </w:div>
      </w:divsChild>
    </w:div>
    <w:div w:id="1713844391">
      <w:bodyDiv w:val="1"/>
      <w:marLeft w:val="0"/>
      <w:marRight w:val="0"/>
      <w:marTop w:val="0"/>
      <w:marBottom w:val="0"/>
      <w:divBdr>
        <w:top w:val="none" w:sz="0" w:space="0" w:color="auto"/>
        <w:left w:val="none" w:sz="0" w:space="0" w:color="auto"/>
        <w:bottom w:val="none" w:sz="0" w:space="0" w:color="auto"/>
        <w:right w:val="none" w:sz="0" w:space="0" w:color="auto"/>
      </w:divBdr>
      <w:divsChild>
        <w:div w:id="2130274744">
          <w:marLeft w:val="1166"/>
          <w:marRight w:val="0"/>
          <w:marTop w:val="96"/>
          <w:marBottom w:val="0"/>
          <w:divBdr>
            <w:top w:val="none" w:sz="0" w:space="0" w:color="auto"/>
            <w:left w:val="none" w:sz="0" w:space="0" w:color="auto"/>
            <w:bottom w:val="none" w:sz="0" w:space="0" w:color="auto"/>
            <w:right w:val="none" w:sz="0" w:space="0" w:color="auto"/>
          </w:divBdr>
        </w:div>
        <w:div w:id="14522402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tadixon-fbo</dc:creator>
  <cp:keywords/>
  <dc:description/>
  <cp:lastModifiedBy> </cp:lastModifiedBy>
  <cp:revision>2</cp:revision>
  <cp:lastPrinted>2012-01-18T12:39:00Z</cp:lastPrinted>
  <dcterms:created xsi:type="dcterms:W3CDTF">2012-02-09T14:11:00Z</dcterms:created>
  <dcterms:modified xsi:type="dcterms:W3CDTF">2012-02-09T14:11:00Z</dcterms:modified>
</cp:coreProperties>
</file>