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68" w:rsidRDefault="00CA7A68" w:rsidP="00CA7A68">
      <w:pPr>
        <w:pStyle w:val="Header"/>
        <w:keepNext/>
        <w:keepLines/>
        <w:tabs>
          <w:tab w:val="clear" w:pos="4320"/>
          <w:tab w:val="clear" w:pos="8640"/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Tahoma" w:eastAsia="PMingLiU" w:hAnsi="Tahoma" w:cs="Tahoma"/>
          <w:b/>
          <w:sz w:val="28"/>
          <w:szCs w:val="28"/>
          <w:lang w:eastAsia="ar-SA"/>
        </w:rPr>
      </w:pPr>
      <w:r>
        <w:rPr>
          <w:rFonts w:ascii="Tahoma" w:eastAsia="PMingLiU" w:hAnsi="Tahoma" w:cs="Tahoma"/>
          <w:b/>
          <w:sz w:val="28"/>
          <w:szCs w:val="28"/>
          <w:lang w:eastAsia="ar-SA"/>
        </w:rPr>
        <w:t>Meeting Minutes</w:t>
      </w:r>
    </w:p>
    <w:tbl>
      <w:tblPr>
        <w:tblW w:w="12420" w:type="dxa"/>
        <w:tblInd w:w="108" w:type="dxa"/>
        <w:tblLayout w:type="fixed"/>
        <w:tblLook w:val="0000"/>
      </w:tblPr>
      <w:tblGrid>
        <w:gridCol w:w="1935"/>
        <w:gridCol w:w="6165"/>
        <w:gridCol w:w="900"/>
        <w:gridCol w:w="3420"/>
      </w:tblGrid>
      <w:tr w:rsidR="00CA7A68" w:rsidTr="000B0A70">
        <w:trPr>
          <w:trHeight w:val="36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Outreach CEST WG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CD3CA9" w:rsidP="00CA7A68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7/29</w:t>
            </w:r>
            <w:r w:rsidR="00CA7A6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/10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David Dean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CD3CA9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9:00AM – 10</w:t>
            </w:r>
            <w:r w:rsidR="00C01FB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:00AM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01FB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Admin II, Rm. 101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Scribe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3F5FE9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Ellen O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Pr="006D607D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</w:pPr>
            <w:r w:rsidRPr="006D607D"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  <w:t>Attendees</w:t>
            </w:r>
          </w:p>
        </w:tc>
        <w:tc>
          <w:tcPr>
            <w:tcW w:w="10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Pr="006D607D" w:rsidRDefault="00CA7A68" w:rsidP="00C76482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David Dean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(Sustainability Office), 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Ellen Orabone (Sustainability Office), Nate DaGraff (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College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), Erin Champion (</w:t>
            </w:r>
            <w:r w:rsidR="005A5D87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Envir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onmental Science), 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Tracey Pea</w:t>
            </w:r>
            <w:r w:rsidR="00D921CC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k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 (News Services),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Laura Karpf (Campus Rec),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Natalie Hampton (Ag &amp; Life Sciences)</w:t>
            </w:r>
            <w:r w:rsidR="00C7648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 Jennifer Gilmore (Dining), Lindsay Batchelor (Sustainability Office)</w:t>
            </w:r>
          </w:p>
        </w:tc>
      </w:tr>
    </w:tbl>
    <w:p w:rsidR="00CA7A68" w:rsidRPr="006D607D" w:rsidRDefault="00CA7A68" w:rsidP="00CA7A68">
      <w:pPr>
        <w:keepNext/>
        <w:keepLines/>
        <w:tabs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cs="Tahoma"/>
          <w:sz w:val="16"/>
          <w:szCs w:val="16"/>
        </w:rPr>
      </w:pPr>
    </w:p>
    <w:tbl>
      <w:tblPr>
        <w:tblW w:w="15210" w:type="dxa"/>
        <w:tblInd w:w="-1507" w:type="dxa"/>
        <w:tblLayout w:type="fixed"/>
        <w:tblLook w:val="0000"/>
      </w:tblPr>
      <w:tblGrid>
        <w:gridCol w:w="630"/>
        <w:gridCol w:w="2160"/>
        <w:gridCol w:w="2070"/>
        <w:gridCol w:w="4135"/>
        <w:gridCol w:w="2070"/>
        <w:gridCol w:w="1710"/>
        <w:gridCol w:w="2435"/>
      </w:tblGrid>
      <w:tr w:rsidR="00CA7A68" w:rsidTr="000B0A70">
        <w:trPr>
          <w:cantSplit/>
          <w:trHeight w:val="467"/>
          <w:tblHeader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24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Key Points Discussed </w:t>
            </w:r>
          </w:p>
        </w:tc>
      </w:tr>
      <w:tr w:rsidR="00CA7A68" w:rsidTr="00555A88">
        <w:trPr>
          <w:cantSplit/>
          <w:tblHeader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Topic</w:t>
            </w: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Summary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Action Item(s)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Target Date</w:t>
            </w: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76482" w:rsidP="003D656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Next Meeting:  8/5/10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76482" w:rsidP="00C7648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Joe Hice (Chief Communications Officer) and Jonathan Casper (Prof. CNR) will present on messaging and behavior change, respectively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76482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8/5/10</w:t>
            </w:r>
          </w:p>
          <w:p w:rsidR="00C76482" w:rsidRDefault="00C76482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2:00PM</w:t>
            </w: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555A88" w:rsidRDefault="00F24000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555A8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Agenda</w:t>
            </w:r>
            <w:r w:rsidR="00D6324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Overview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70" w:rsidRPr="007E7E5D" w:rsidRDefault="00F24000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16"/>
                <w:szCs w:val="16"/>
                <w:lang w:eastAsia="ar-SA"/>
              </w:rPr>
            </w:pPr>
            <w:r w:rsidRPr="007E7E5D">
              <w:rPr>
                <w:rFonts w:ascii="Tahoma" w:eastAsia="PMingLiU" w:hAnsi="Tahoma" w:cs="Tahoma"/>
                <w:b/>
                <w:sz w:val="16"/>
                <w:szCs w:val="16"/>
                <w:lang w:eastAsia="ar-SA"/>
              </w:rPr>
              <w:t>Quick summary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A238AB" w:rsidRDefault="00CA7A68" w:rsidP="00A238AB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555A88">
        <w:trPr>
          <w:trHeight w:val="1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76482" w:rsidP="00D6324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Due Dates</w:t>
            </w:r>
            <w:r w:rsidR="00F24000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A88" w:rsidRPr="002448F9" w:rsidRDefault="00C76482" w:rsidP="00555A88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5-Year Strategies Due Aug. 5</w:t>
            </w:r>
            <w:r w:rsidRPr="002448F9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</w:p>
          <w:p w:rsidR="00C76482" w:rsidRPr="002448F9" w:rsidRDefault="00C76482" w:rsidP="00555A88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Draft Plan to CEST:  Aug. 11</w:t>
            </w:r>
            <w:r w:rsidRPr="002448F9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</w:p>
          <w:p w:rsidR="00C76482" w:rsidRPr="002448F9" w:rsidRDefault="00C76482" w:rsidP="00555A88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Start Develop Tactics:  Aug. 12</w:t>
            </w:r>
            <w:r w:rsidRPr="002448F9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</w:p>
          <w:p w:rsidR="00C76482" w:rsidRPr="002448F9" w:rsidRDefault="00C76482" w:rsidP="00C76482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5-Year Tactics Due:  Sept. 10</w:t>
            </w:r>
            <w:r w:rsidRPr="002448F9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</w:p>
          <w:p w:rsidR="00C76482" w:rsidRPr="00C76482" w:rsidRDefault="00C76482" w:rsidP="00C76482">
            <w:pPr>
              <w:numPr>
                <w:ilvl w:val="0"/>
                <w:numId w:val="2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Final Plan Available to Campus:  Sept. 27</w:t>
            </w:r>
            <w:r w:rsidRPr="002448F9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88" w:rsidRDefault="00555A88" w:rsidP="00C76482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2F599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555A8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C76482" w:rsidP="00555A88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Narrow Down Strategies from last week’s group brainstorm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82" w:rsidRPr="002448F9" w:rsidRDefault="00C76482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Change campus culture (over-arching)</w:t>
            </w:r>
          </w:p>
          <w:p w:rsidR="00555A88" w:rsidRPr="002448F9" w:rsidRDefault="00C76482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Improve Sustainability Literacy</w:t>
            </w:r>
          </w:p>
          <w:p w:rsidR="00C76482" w:rsidRPr="002448F9" w:rsidRDefault="00C76482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Create &amp; Promote Sustainable Curriculum</w:t>
            </w:r>
          </w:p>
          <w:p w:rsidR="00C76482" w:rsidRPr="002448F9" w:rsidRDefault="00C76482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Sustainability as first impression when step foot on campus</w:t>
            </w:r>
          </w:p>
          <w:p w:rsidR="00C76482" w:rsidRPr="002448F9" w:rsidRDefault="00C76482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Create a network among local university communities</w:t>
            </w:r>
          </w:p>
          <w:p w:rsidR="00C76482" w:rsidRPr="002448F9" w:rsidRDefault="00C76482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Infuse a sense of urgency</w:t>
            </w:r>
          </w:p>
          <w:p w:rsidR="00C76482" w:rsidRPr="002448F9" w:rsidRDefault="00C76482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Incentivize sustainability</w:t>
            </w:r>
          </w:p>
          <w:p w:rsidR="00C76482" w:rsidRDefault="00C76482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Communicate sustainability results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Default="002F5998" w:rsidP="0008062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2F599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Default="002F599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7E7E5D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76482" w:rsidP="002C4B9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Tactics</w:t>
            </w:r>
            <w:r w:rsidR="007E7E5D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that arose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9" w:rsidRPr="002448F9" w:rsidRDefault="007E7E5D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Define sustainability terminology specific to NC State</w:t>
            </w:r>
          </w:p>
          <w:p w:rsidR="007E7E5D" w:rsidRPr="002448F9" w:rsidRDefault="007E7E5D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Integrate into new student/employee</w:t>
            </w:r>
            <w:r w:rsidRPr="007E7E5D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 xml:space="preserve"> </w:t>
            </w: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lastRenderedPageBreak/>
              <w:t>orientation</w:t>
            </w:r>
          </w:p>
          <w:p w:rsidR="007E7E5D" w:rsidRPr="002448F9" w:rsidRDefault="007E7E5D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Encourage units and individuals (10% local)</w:t>
            </w:r>
          </w:p>
          <w:p w:rsidR="007E7E5D" w:rsidRPr="002448F9" w:rsidRDefault="007E7E5D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Utilize Dining locations – info tables/awareness</w:t>
            </w:r>
          </w:p>
          <w:p w:rsidR="007E7E5D" w:rsidRPr="002448F9" w:rsidRDefault="007E7E5D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Promote campus walk/bike safety</w:t>
            </w:r>
          </w:p>
          <w:p w:rsidR="007E7E5D" w:rsidRPr="005F4556" w:rsidRDefault="007E7E5D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448F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Decrease vehicle usage through campus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D" w:rsidRDefault="00996E1D" w:rsidP="002C4B97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10" w:rsidRDefault="00A75E10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2448F9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F9" w:rsidRDefault="002448F9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F9" w:rsidRDefault="002448F9" w:rsidP="002C4B9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Next Steps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F9" w:rsidRPr="002448F9" w:rsidRDefault="002448F9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Reach agreement on 6 strategies that we can commit to developing tactics to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F9" w:rsidRDefault="002448F9" w:rsidP="002C4B97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Bring your top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8F9" w:rsidRDefault="002448F9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Everybody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F9" w:rsidRDefault="002448F9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8/12/10</w:t>
            </w:r>
          </w:p>
        </w:tc>
      </w:tr>
    </w:tbl>
    <w:p w:rsidR="000B0A70" w:rsidRDefault="000B0A70"/>
    <w:sectPr w:rsidR="000B0A70" w:rsidSect="000B0A70">
      <w:footerReference w:type="default" r:id="rId8"/>
      <w:footnotePr>
        <w:pos w:val="beneathText"/>
      </w:footnotePr>
      <w:pgSz w:w="15840" w:h="12240" w:orient="landscape"/>
      <w:pgMar w:top="1138" w:right="1138" w:bottom="994" w:left="1829" w:header="720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6F" w:rsidRDefault="008E7B6F" w:rsidP="004C5AE3">
      <w:r>
        <w:separator/>
      </w:r>
    </w:p>
  </w:endnote>
  <w:endnote w:type="continuationSeparator" w:id="0">
    <w:p w:rsidR="008E7B6F" w:rsidRDefault="008E7B6F" w:rsidP="004C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1E" w:rsidRDefault="00A21D1E" w:rsidP="000B0A70">
    <w:pPr>
      <w:pStyle w:val="Footer"/>
      <w:tabs>
        <w:tab w:val="clear" w:pos="9972"/>
        <w:tab w:val="righ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Templates by Cherry So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PAGE </w:t>
    </w:r>
    <w:r w:rsidR="00195ED2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 w:rsidR="00195ED2">
      <w:rPr>
        <w:rFonts w:cs="Tahoma"/>
        <w:sz w:val="16"/>
        <w:szCs w:val="16"/>
      </w:rPr>
      <w:fldChar w:fldCharType="separate"/>
    </w:r>
    <w:r w:rsidR="002448F9">
      <w:rPr>
        <w:rFonts w:cs="Tahoma"/>
        <w:noProof/>
        <w:sz w:val="16"/>
        <w:szCs w:val="16"/>
      </w:rPr>
      <w:t>2</w:t>
    </w:r>
    <w:r w:rsidR="00195ED2">
      <w:rPr>
        <w:rFonts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 w:rsidR="00195ED2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 \*Arabic </w:instrText>
    </w:r>
    <w:r w:rsidR="00195ED2">
      <w:rPr>
        <w:rFonts w:cs="Tahoma"/>
        <w:sz w:val="16"/>
        <w:szCs w:val="16"/>
      </w:rPr>
      <w:fldChar w:fldCharType="separate"/>
    </w:r>
    <w:r>
      <w:rPr>
        <w:rFonts w:cs="Tahoma"/>
        <w:noProof/>
        <w:sz w:val="16"/>
        <w:szCs w:val="16"/>
      </w:rPr>
      <w:t>1</w:t>
    </w:r>
    <w:r w:rsidR="00195ED2">
      <w:rPr>
        <w:rFonts w:cs="Tahoma"/>
        <w:sz w:val="16"/>
        <w:szCs w:val="16"/>
      </w:rPr>
      <w:fldChar w:fldCharType="end"/>
    </w:r>
  </w:p>
  <w:p w:rsidR="00A21D1E" w:rsidRDefault="00A21D1E" w:rsidP="000B0A70">
    <w:pPr>
      <w:pStyle w:val="Footer"/>
      <w:tabs>
        <w:tab w:val="clear" w:pos="9972"/>
        <w:tab w:val="right" w:pos="12420"/>
      </w:tabs>
      <w:ind w:right="453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© 2007 www.cherryso.com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6F" w:rsidRDefault="008E7B6F" w:rsidP="004C5AE3">
      <w:r>
        <w:separator/>
      </w:r>
    </w:p>
  </w:footnote>
  <w:footnote w:type="continuationSeparator" w:id="0">
    <w:p w:rsidR="008E7B6F" w:rsidRDefault="008E7B6F" w:rsidP="004C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4C0"/>
    <w:multiLevelType w:val="hybridMultilevel"/>
    <w:tmpl w:val="7BD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1401"/>
    <w:multiLevelType w:val="hybridMultilevel"/>
    <w:tmpl w:val="4C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7CB"/>
    <w:multiLevelType w:val="hybridMultilevel"/>
    <w:tmpl w:val="0DA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0F97"/>
    <w:multiLevelType w:val="hybridMultilevel"/>
    <w:tmpl w:val="A57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50A8"/>
    <w:multiLevelType w:val="hybridMultilevel"/>
    <w:tmpl w:val="E7C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72C6"/>
    <w:multiLevelType w:val="hybridMultilevel"/>
    <w:tmpl w:val="EB8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68"/>
    <w:rsid w:val="0008062E"/>
    <w:rsid w:val="000822ED"/>
    <w:rsid w:val="000B0A70"/>
    <w:rsid w:val="00195ED2"/>
    <w:rsid w:val="002448F9"/>
    <w:rsid w:val="00246E10"/>
    <w:rsid w:val="002C4B97"/>
    <w:rsid w:val="002F5998"/>
    <w:rsid w:val="00334546"/>
    <w:rsid w:val="00347204"/>
    <w:rsid w:val="00376A76"/>
    <w:rsid w:val="003B79B9"/>
    <w:rsid w:val="003C4ED9"/>
    <w:rsid w:val="003D6569"/>
    <w:rsid w:val="003F5FE9"/>
    <w:rsid w:val="004332F6"/>
    <w:rsid w:val="004C5AE3"/>
    <w:rsid w:val="00503D2C"/>
    <w:rsid w:val="00511DA2"/>
    <w:rsid w:val="00555A88"/>
    <w:rsid w:val="005A5D87"/>
    <w:rsid w:val="005D3723"/>
    <w:rsid w:val="005F4556"/>
    <w:rsid w:val="006409B1"/>
    <w:rsid w:val="00640B4F"/>
    <w:rsid w:val="006F776C"/>
    <w:rsid w:val="007128D9"/>
    <w:rsid w:val="00730BC7"/>
    <w:rsid w:val="007E7E5D"/>
    <w:rsid w:val="007F4784"/>
    <w:rsid w:val="00816442"/>
    <w:rsid w:val="00866982"/>
    <w:rsid w:val="008E7B6F"/>
    <w:rsid w:val="00996E1D"/>
    <w:rsid w:val="009F53AE"/>
    <w:rsid w:val="00A21D1E"/>
    <w:rsid w:val="00A238AB"/>
    <w:rsid w:val="00A75E10"/>
    <w:rsid w:val="00AF783D"/>
    <w:rsid w:val="00B34A99"/>
    <w:rsid w:val="00B40FC4"/>
    <w:rsid w:val="00BB7004"/>
    <w:rsid w:val="00C01FB8"/>
    <w:rsid w:val="00C76482"/>
    <w:rsid w:val="00CA7A68"/>
    <w:rsid w:val="00CD3CA9"/>
    <w:rsid w:val="00D04EA8"/>
    <w:rsid w:val="00D63249"/>
    <w:rsid w:val="00D91840"/>
    <w:rsid w:val="00D921CC"/>
    <w:rsid w:val="00E328B2"/>
    <w:rsid w:val="00F2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8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A6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A7A68"/>
    <w:rPr>
      <w:rFonts w:ascii="Times New Roman" w:eastAsia="Arial Unicode MS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CA7A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7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A68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7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69CB-7237-4611-9E32-9F3BC4E5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elorabon</dc:creator>
  <cp:keywords/>
  <dc:description/>
  <cp:lastModifiedBy> </cp:lastModifiedBy>
  <cp:revision>4</cp:revision>
  <dcterms:created xsi:type="dcterms:W3CDTF">2010-08-03T12:25:00Z</dcterms:created>
  <dcterms:modified xsi:type="dcterms:W3CDTF">2010-08-03T12:29:00Z</dcterms:modified>
</cp:coreProperties>
</file>